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7E2D4" w14:textId="77777777" w:rsidR="002C7070" w:rsidRPr="0019157F" w:rsidRDefault="00775AFE">
      <w:pPr>
        <w:pBdr>
          <w:top w:val="nil"/>
          <w:left w:val="nil"/>
          <w:bottom w:val="nil"/>
          <w:right w:val="nil"/>
          <w:between w:val="nil"/>
        </w:pBdr>
        <w:tabs>
          <w:tab w:val="left" w:pos="8273"/>
        </w:tabs>
        <w:rPr>
          <w:rFonts w:ascii="Arial" w:eastAsia="Arial" w:hAnsi="Arial" w:cs="Arial"/>
          <w:color w:val="000000"/>
          <w:sz w:val="22"/>
          <w:szCs w:val="22"/>
        </w:rPr>
      </w:pPr>
      <w:r w:rsidRPr="0019157F">
        <w:rPr>
          <w:rFonts w:ascii="Arial" w:eastAsia="Arial" w:hAnsi="Arial" w:cs="Arial"/>
          <w:color w:val="000000"/>
          <w:sz w:val="22"/>
          <w:szCs w:val="22"/>
        </w:rPr>
        <w:tab/>
      </w:r>
      <w:r w:rsidRPr="0019157F">
        <w:rPr>
          <w:rFonts w:ascii="Arial" w:hAnsi="Arial" w:cs="Arial"/>
          <w:noProof/>
          <w:sz w:val="22"/>
          <w:szCs w:val="22"/>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92625" cy="1437005"/>
                    </a:xfrm>
                    <a:prstGeom prst="rect">
                      <a:avLst/>
                    </a:prstGeom>
                    <a:ln/>
                  </pic:spPr>
                </pic:pic>
              </a:graphicData>
            </a:graphic>
          </wp:anchor>
        </w:drawing>
      </w:r>
    </w:p>
    <w:p w14:paraId="2CB5CC1D"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p w14:paraId="0111ADBA"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rsidRPr="0019157F" w14:paraId="4F192997" w14:textId="77777777">
        <w:tc>
          <w:tcPr>
            <w:tcW w:w="3494" w:type="dxa"/>
            <w:vAlign w:val="center"/>
          </w:tcPr>
          <w:p w14:paraId="1E4273FE" w14:textId="77777777" w:rsidR="002C7070" w:rsidRPr="0019157F"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76688C52" w14:textId="77777777" w:rsidR="002C7070" w:rsidRPr="0019157F"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23DC2236" w14:textId="77777777" w:rsidR="002C7070" w:rsidRPr="0019157F" w:rsidRDefault="002C7070">
            <w:pPr>
              <w:pBdr>
                <w:top w:val="nil"/>
                <w:left w:val="nil"/>
                <w:bottom w:val="nil"/>
                <w:right w:val="nil"/>
                <w:between w:val="nil"/>
              </w:pBdr>
              <w:jc w:val="center"/>
              <w:rPr>
                <w:rFonts w:ascii="Arial" w:eastAsia="Arial" w:hAnsi="Arial" w:cs="Arial"/>
                <w:color w:val="000000"/>
                <w:sz w:val="22"/>
                <w:szCs w:val="22"/>
              </w:rPr>
            </w:pPr>
          </w:p>
        </w:tc>
      </w:tr>
    </w:tbl>
    <w:p w14:paraId="135D53A2"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rsidRPr="0019157F" w14:paraId="036591A8" w14:textId="77777777">
        <w:tc>
          <w:tcPr>
            <w:tcW w:w="1080" w:type="dxa"/>
            <w:vAlign w:val="center"/>
          </w:tcPr>
          <w:p w14:paraId="7E5E3627" w14:textId="3615473C" w:rsidR="002C7070" w:rsidRPr="0019157F" w:rsidRDefault="002C7070">
            <w:pPr>
              <w:pBdr>
                <w:top w:val="nil"/>
                <w:left w:val="nil"/>
                <w:bottom w:val="nil"/>
                <w:right w:val="nil"/>
                <w:between w:val="nil"/>
              </w:pBdr>
              <w:jc w:val="right"/>
              <w:rPr>
                <w:rFonts w:ascii="Arial" w:eastAsia="Arial" w:hAnsi="Arial" w:cs="Arial"/>
                <w:color w:val="000000"/>
                <w:sz w:val="22"/>
                <w:szCs w:val="22"/>
                <w:highlight w:val="yellow"/>
              </w:rPr>
            </w:pPr>
          </w:p>
        </w:tc>
        <w:tc>
          <w:tcPr>
            <w:tcW w:w="2160" w:type="dxa"/>
            <w:vAlign w:val="center"/>
          </w:tcPr>
          <w:p w14:paraId="7F50813B" w14:textId="77777777" w:rsidR="002C7070" w:rsidRPr="0019157F"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4E7AB96E"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5289AAF" w14:textId="77777777" w:rsidR="002C7070" w:rsidRPr="0019157F"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11C310BB"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c>
      </w:tr>
      <w:tr w:rsidR="002C7070" w:rsidRPr="0019157F" w14:paraId="4F672845" w14:textId="77777777">
        <w:tc>
          <w:tcPr>
            <w:tcW w:w="1080" w:type="dxa"/>
            <w:vAlign w:val="center"/>
          </w:tcPr>
          <w:p w14:paraId="6A918497" w14:textId="695AA0C3" w:rsidR="002C7070" w:rsidRPr="0019157F" w:rsidRDefault="002C7070">
            <w:pPr>
              <w:pBdr>
                <w:top w:val="nil"/>
                <w:left w:val="nil"/>
                <w:bottom w:val="nil"/>
                <w:right w:val="nil"/>
                <w:between w:val="nil"/>
              </w:pBdr>
              <w:jc w:val="right"/>
              <w:rPr>
                <w:rFonts w:ascii="Arial" w:eastAsia="Arial" w:hAnsi="Arial" w:cs="Arial"/>
                <w:color w:val="000000"/>
                <w:sz w:val="22"/>
                <w:szCs w:val="22"/>
                <w:highlight w:val="yellow"/>
              </w:rPr>
            </w:pPr>
          </w:p>
        </w:tc>
        <w:tc>
          <w:tcPr>
            <w:tcW w:w="2160" w:type="dxa"/>
            <w:vAlign w:val="center"/>
          </w:tcPr>
          <w:p w14:paraId="6B987549" w14:textId="77777777" w:rsidR="002C7070" w:rsidRPr="0019157F"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52D868F4"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33F4729" w14:textId="77777777" w:rsidR="002C7070" w:rsidRPr="0019157F"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3D99C6A9"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c>
      </w:tr>
    </w:tbl>
    <w:p w14:paraId="4380C7F7" w14:textId="77777777" w:rsidR="002C7070" w:rsidRPr="0019157F"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3E8433F6" w14:textId="77777777" w:rsidR="002C7070" w:rsidRPr="0019157F"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CA270D" w14:textId="77777777" w:rsidR="002C7070" w:rsidRPr="0019157F" w:rsidRDefault="00775AFE">
      <w:pPr>
        <w:pBdr>
          <w:top w:val="nil"/>
          <w:left w:val="nil"/>
          <w:bottom w:val="nil"/>
          <w:right w:val="nil"/>
          <w:between w:val="nil"/>
        </w:pBdr>
        <w:jc w:val="center"/>
        <w:rPr>
          <w:rFonts w:ascii="Arial" w:eastAsia="Arial" w:hAnsi="Arial" w:cs="Arial"/>
          <w:color w:val="000000"/>
          <w:sz w:val="22"/>
          <w:szCs w:val="22"/>
        </w:rPr>
      </w:pPr>
      <w:r w:rsidRPr="0019157F">
        <w:rPr>
          <w:rFonts w:ascii="Arial" w:eastAsia="Arial" w:hAnsi="Arial" w:cs="Arial"/>
          <w:b/>
          <w:color w:val="000000"/>
          <w:sz w:val="22"/>
          <w:szCs w:val="22"/>
        </w:rPr>
        <w:t xml:space="preserve">SPREMEMBA RAZPISNE DOKUMENTACIJE </w:t>
      </w:r>
    </w:p>
    <w:p w14:paraId="164910E4" w14:textId="77777777" w:rsidR="002C7070" w:rsidRPr="0019157F" w:rsidRDefault="00775AFE">
      <w:pPr>
        <w:pBdr>
          <w:top w:val="nil"/>
          <w:left w:val="nil"/>
          <w:bottom w:val="nil"/>
          <w:right w:val="nil"/>
          <w:between w:val="nil"/>
        </w:pBdr>
        <w:jc w:val="center"/>
        <w:rPr>
          <w:rFonts w:ascii="Arial" w:eastAsia="Arial" w:hAnsi="Arial" w:cs="Arial"/>
          <w:color w:val="000000"/>
          <w:sz w:val="22"/>
          <w:szCs w:val="22"/>
        </w:rPr>
      </w:pPr>
      <w:r w:rsidRPr="0019157F">
        <w:rPr>
          <w:rFonts w:ascii="Arial" w:eastAsia="Arial" w:hAnsi="Arial" w:cs="Arial"/>
          <w:b/>
          <w:color w:val="000000"/>
          <w:sz w:val="22"/>
          <w:szCs w:val="22"/>
        </w:rPr>
        <w:t xml:space="preserve">za oddajo javnega naročila </w:t>
      </w:r>
    </w:p>
    <w:p w14:paraId="0C19B55A" w14:textId="77777777" w:rsidR="002C7070" w:rsidRPr="0019157F" w:rsidRDefault="002C7070" w:rsidP="0019157F">
      <w:pPr>
        <w:pBdr>
          <w:top w:val="nil"/>
          <w:left w:val="nil"/>
          <w:bottom w:val="nil"/>
          <w:right w:val="nil"/>
          <w:between w:val="nil"/>
        </w:pBdr>
        <w:jc w:val="both"/>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rsidRPr="0019157F" w14:paraId="5BBADFD6" w14:textId="77777777">
        <w:tc>
          <w:tcPr>
            <w:tcW w:w="9288" w:type="dxa"/>
          </w:tcPr>
          <w:p w14:paraId="514EEBDA" w14:textId="74553655" w:rsidR="002C7070" w:rsidRPr="0019157F" w:rsidRDefault="0019157F" w:rsidP="0019157F">
            <w:pPr>
              <w:pStyle w:val="Telobesedila3"/>
              <w:jc w:val="both"/>
              <w:rPr>
                <w:rFonts w:ascii="Arial" w:eastAsia="Arial" w:hAnsi="Arial" w:cs="Arial"/>
                <w:b/>
                <w:color w:val="000000"/>
                <w:sz w:val="22"/>
                <w:szCs w:val="22"/>
              </w:rPr>
            </w:pPr>
            <w:r w:rsidRPr="0019157F">
              <w:rPr>
                <w:rFonts w:ascii="Arial" w:hAnsi="Arial" w:cs="Arial"/>
                <w:b/>
                <w:sz w:val="22"/>
                <w:szCs w:val="22"/>
              </w:rPr>
              <w:t>Izdelava strokovnih podlag, okoljskega poročila in študije variant / predinvesticijske zasnove za nadgradnjo železniške proge Ljubljana Šiška–Kamnik Graben</w:t>
            </w:r>
            <w:r w:rsidRPr="0019157F">
              <w:rPr>
                <w:rFonts w:ascii="Arial" w:hAnsi="Arial" w:cs="Arial"/>
                <w:sz w:val="22"/>
                <w:szCs w:val="22"/>
              </w:rPr>
              <w:t xml:space="preserve"> </w:t>
            </w:r>
          </w:p>
        </w:tc>
      </w:tr>
    </w:tbl>
    <w:p w14:paraId="2B2A062F" w14:textId="77777777" w:rsidR="002C7070" w:rsidRPr="0019157F" w:rsidRDefault="002C7070">
      <w:pPr>
        <w:pBdr>
          <w:top w:val="nil"/>
          <w:left w:val="nil"/>
          <w:bottom w:val="nil"/>
          <w:right w:val="nil"/>
          <w:between w:val="nil"/>
        </w:pBdr>
        <w:jc w:val="both"/>
        <w:rPr>
          <w:rFonts w:ascii="Arial" w:eastAsia="Arial" w:hAnsi="Arial" w:cs="Arial"/>
          <w:color w:val="000000"/>
          <w:sz w:val="22"/>
          <w:szCs w:val="22"/>
        </w:rPr>
      </w:pPr>
    </w:p>
    <w:p w14:paraId="063C1311" w14:textId="77777777" w:rsidR="002C7070" w:rsidRPr="0019157F" w:rsidRDefault="00775AFE">
      <w:pPr>
        <w:pBdr>
          <w:top w:val="nil"/>
          <w:left w:val="nil"/>
          <w:bottom w:val="nil"/>
          <w:right w:val="nil"/>
          <w:between w:val="nil"/>
        </w:pBdr>
        <w:jc w:val="both"/>
        <w:rPr>
          <w:rFonts w:ascii="Arial" w:eastAsia="Arial" w:hAnsi="Arial" w:cs="Arial"/>
          <w:color w:val="000000"/>
          <w:sz w:val="22"/>
          <w:szCs w:val="22"/>
        </w:rPr>
      </w:pPr>
      <w:r w:rsidRPr="0019157F">
        <w:rPr>
          <w:rFonts w:ascii="Arial" w:eastAsia="Arial" w:hAnsi="Arial" w:cs="Arial"/>
          <w:color w:val="000000"/>
          <w:sz w:val="22"/>
          <w:szCs w:val="22"/>
        </w:rPr>
        <w:t xml:space="preserve">Obvestilo o spremembi razpisne dokumentacije je objavljeno na "Portalu javnih naročil" in na naročnikovi spletni strani. </w:t>
      </w:r>
    </w:p>
    <w:p w14:paraId="49B42C6C" w14:textId="77777777" w:rsidR="002C7070" w:rsidRPr="0019157F" w:rsidRDefault="002C7070">
      <w:pPr>
        <w:pBdr>
          <w:top w:val="nil"/>
          <w:left w:val="nil"/>
          <w:bottom w:val="nil"/>
          <w:right w:val="nil"/>
          <w:between w:val="nil"/>
        </w:pBdr>
        <w:jc w:val="both"/>
        <w:rPr>
          <w:rFonts w:ascii="Arial" w:eastAsia="Arial" w:hAnsi="Arial" w:cs="Arial"/>
          <w:color w:val="000000"/>
          <w:sz w:val="22"/>
          <w:szCs w:val="22"/>
        </w:rPr>
      </w:pPr>
    </w:p>
    <w:p w14:paraId="2018FC62" w14:textId="77777777" w:rsidR="002C7070" w:rsidRPr="0019157F" w:rsidRDefault="00775AFE">
      <w:pPr>
        <w:pBdr>
          <w:top w:val="nil"/>
          <w:left w:val="nil"/>
          <w:bottom w:val="nil"/>
          <w:right w:val="nil"/>
          <w:between w:val="nil"/>
        </w:pBdr>
        <w:jc w:val="both"/>
        <w:rPr>
          <w:rFonts w:ascii="Arial" w:eastAsia="Arial" w:hAnsi="Arial" w:cs="Arial"/>
          <w:color w:val="000000"/>
          <w:sz w:val="22"/>
          <w:szCs w:val="22"/>
        </w:rPr>
      </w:pPr>
      <w:r w:rsidRPr="0019157F">
        <w:rPr>
          <w:rFonts w:ascii="Arial" w:eastAsia="Arial" w:hAnsi="Arial" w:cs="Arial"/>
          <w:color w:val="000000"/>
          <w:sz w:val="22"/>
          <w:szCs w:val="22"/>
        </w:rPr>
        <w:t>Obrazložitev sprememb:</w:t>
      </w:r>
    </w:p>
    <w:tbl>
      <w:tblPr>
        <w:tblStyle w:val="a2"/>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1"/>
      </w:tblGrid>
      <w:tr w:rsidR="002C7070" w:rsidRPr="0019157F" w14:paraId="4C94F141" w14:textId="77777777" w:rsidTr="0019157F">
        <w:trPr>
          <w:trHeight w:val="835"/>
        </w:trPr>
        <w:tc>
          <w:tcPr>
            <w:tcW w:w="10201" w:type="dxa"/>
          </w:tcPr>
          <w:p w14:paraId="47F1FBF1" w14:textId="4ECCF9BB" w:rsidR="00703D5D" w:rsidRPr="0019157F" w:rsidRDefault="00CF04A0" w:rsidP="00C1550B">
            <w:pPr>
              <w:pStyle w:val="Odstavekseznama"/>
              <w:numPr>
                <w:ilvl w:val="0"/>
                <w:numId w:val="8"/>
              </w:numPr>
              <w:jc w:val="both"/>
              <w:rPr>
                <w:rFonts w:ascii="Arial" w:hAnsi="Arial" w:cs="Arial"/>
                <w:sz w:val="22"/>
                <w:szCs w:val="22"/>
              </w:rPr>
            </w:pPr>
            <w:r w:rsidRPr="0019157F">
              <w:rPr>
                <w:rFonts w:ascii="Arial" w:hAnsi="Arial" w:cs="Arial"/>
                <w:sz w:val="22"/>
                <w:szCs w:val="22"/>
              </w:rPr>
              <w:t>Spremeni se točka 3.2.</w:t>
            </w:r>
            <w:r w:rsidR="0019157F" w:rsidRPr="0019157F">
              <w:rPr>
                <w:rFonts w:ascii="Arial" w:hAnsi="Arial" w:cs="Arial"/>
                <w:sz w:val="22"/>
                <w:szCs w:val="22"/>
              </w:rPr>
              <w:t>2</w:t>
            </w:r>
            <w:r w:rsidRPr="0019157F">
              <w:rPr>
                <w:rFonts w:ascii="Arial" w:hAnsi="Arial" w:cs="Arial"/>
                <w:sz w:val="22"/>
                <w:szCs w:val="22"/>
              </w:rPr>
              <w:t>.1 Navodil za pripravo ponudbe, tako, da se odslej glasi:</w:t>
            </w:r>
          </w:p>
          <w:p w14:paraId="295B2D6F" w14:textId="77777777" w:rsidR="00703D5D" w:rsidRPr="0019157F" w:rsidRDefault="00703D5D" w:rsidP="00703D5D">
            <w:pPr>
              <w:numPr>
                <w:ilvl w:val="12"/>
                <w:numId w:val="0"/>
              </w:numPr>
              <w:spacing w:line="288" w:lineRule="auto"/>
              <w:jc w:val="both"/>
              <w:rPr>
                <w:rFonts w:ascii="Arial" w:hAnsi="Arial" w:cs="Arial"/>
                <w:i/>
                <w:sz w:val="22"/>
                <w:szCs w:val="22"/>
                <w:highlight w:val="green"/>
              </w:rPr>
            </w:pPr>
          </w:p>
          <w:p w14:paraId="1BF3ED05" w14:textId="77978E92" w:rsidR="0019157F" w:rsidRPr="0019157F" w:rsidRDefault="005556E9" w:rsidP="0019157F">
            <w:pPr>
              <w:pStyle w:val="Telobesedila2"/>
              <w:keepNext/>
              <w:tabs>
                <w:tab w:val="left" w:pos="9288"/>
              </w:tabs>
              <w:spacing w:before="60"/>
              <w:ind w:left="1276" w:hanging="709"/>
              <w:rPr>
                <w:rFonts w:ascii="Arial" w:hAnsi="Arial" w:cs="Arial"/>
                <w:b w:val="0"/>
                <w:sz w:val="22"/>
                <w:szCs w:val="22"/>
              </w:rPr>
            </w:pPr>
            <w:r>
              <w:rPr>
                <w:rFonts w:ascii="Arial" w:hAnsi="Arial" w:cs="Arial"/>
                <w:b w:val="0"/>
                <w:sz w:val="22"/>
                <w:szCs w:val="22"/>
              </w:rPr>
              <w:t>»</w:t>
            </w:r>
            <w:r w:rsidR="0019157F" w:rsidRPr="0019157F">
              <w:rPr>
                <w:rFonts w:ascii="Arial" w:hAnsi="Arial" w:cs="Arial"/>
                <w:b w:val="0"/>
                <w:sz w:val="22"/>
                <w:szCs w:val="22"/>
              </w:rPr>
              <w:t>3.2.2.1 Zagotovljene morajo biti kadrovske zmogljivosti za kvalitetno izvedbo celotnega naročila v predvidenem roku, skladno s predpisi in standardi s področja predmeta naročila ter delovnopravno zakonodajo.</w:t>
            </w:r>
          </w:p>
          <w:p w14:paraId="77D88A91" w14:textId="77777777" w:rsidR="0019157F" w:rsidRPr="0019157F" w:rsidRDefault="0019157F" w:rsidP="0019157F">
            <w:pPr>
              <w:pStyle w:val="Telobesedila2"/>
              <w:tabs>
                <w:tab w:val="left" w:pos="1985"/>
              </w:tabs>
              <w:spacing w:before="120"/>
              <w:ind w:left="1985" w:hanging="851"/>
              <w:rPr>
                <w:rFonts w:ascii="Arial" w:hAnsi="Arial" w:cs="Arial"/>
                <w:b w:val="0"/>
                <w:i/>
                <w:color w:val="FF0000"/>
                <w:sz w:val="22"/>
                <w:szCs w:val="22"/>
              </w:rPr>
            </w:pPr>
          </w:p>
          <w:p w14:paraId="4948CDE4" w14:textId="77777777" w:rsidR="0019157F" w:rsidRPr="0019157F" w:rsidRDefault="0019157F" w:rsidP="0019157F">
            <w:pPr>
              <w:pStyle w:val="Telobesedila2"/>
              <w:keepNext/>
              <w:tabs>
                <w:tab w:val="left" w:pos="9288"/>
              </w:tabs>
              <w:spacing w:before="60"/>
              <w:ind w:left="1276"/>
              <w:rPr>
                <w:rFonts w:ascii="Arial" w:hAnsi="Arial" w:cs="Arial"/>
                <w:b w:val="0"/>
                <w:color w:val="000000" w:themeColor="text1"/>
                <w:sz w:val="22"/>
                <w:szCs w:val="22"/>
              </w:rPr>
            </w:pPr>
            <w:r w:rsidRPr="0019157F">
              <w:rPr>
                <w:rFonts w:ascii="Arial" w:hAnsi="Arial" w:cs="Arial"/>
                <w:b w:val="0"/>
                <w:color w:val="000000" w:themeColor="text1"/>
                <w:sz w:val="22"/>
                <w:szCs w:val="22"/>
              </w:rPr>
              <w:t>Ponudnik mora zagotoviti delovno skupino z ustreznimi strokovnjaki posameznih področij, čeprav zanje niso zahtevane reference.</w:t>
            </w:r>
          </w:p>
          <w:p w14:paraId="090F8F5B" w14:textId="77777777" w:rsidR="0019157F" w:rsidRPr="0019157F" w:rsidRDefault="0019157F" w:rsidP="0019157F">
            <w:pPr>
              <w:pStyle w:val="Telobesedila2"/>
              <w:tabs>
                <w:tab w:val="left" w:pos="1276"/>
              </w:tabs>
              <w:spacing w:before="60"/>
              <w:ind w:left="1276" w:hanging="710"/>
              <w:rPr>
                <w:rFonts w:ascii="Arial" w:hAnsi="Arial" w:cs="Arial"/>
                <w:b w:val="0"/>
                <w:color w:val="FF0000"/>
                <w:sz w:val="22"/>
                <w:szCs w:val="22"/>
              </w:rPr>
            </w:pPr>
          </w:p>
          <w:p w14:paraId="34FB3C46" w14:textId="77777777" w:rsidR="0019157F" w:rsidRPr="0019157F" w:rsidRDefault="0019157F" w:rsidP="0019157F">
            <w:pPr>
              <w:pStyle w:val="Telobesedila2"/>
              <w:tabs>
                <w:tab w:val="left" w:pos="1985"/>
              </w:tabs>
              <w:spacing w:before="120"/>
              <w:ind w:left="1985" w:hanging="851"/>
              <w:rPr>
                <w:rFonts w:ascii="Arial" w:hAnsi="Arial" w:cs="Arial"/>
                <w:b w:val="0"/>
                <w:color w:val="000000" w:themeColor="text1"/>
                <w:sz w:val="22"/>
                <w:szCs w:val="22"/>
              </w:rPr>
            </w:pPr>
            <w:r w:rsidRPr="0019157F">
              <w:rPr>
                <w:rFonts w:ascii="Arial" w:hAnsi="Arial" w:cs="Arial"/>
                <w:b w:val="0"/>
                <w:color w:val="000000" w:themeColor="text1"/>
                <w:sz w:val="22"/>
                <w:szCs w:val="22"/>
              </w:rPr>
              <w:t>dokazilo:</w:t>
            </w:r>
            <w:r w:rsidRPr="0019157F">
              <w:rPr>
                <w:rFonts w:ascii="Arial" w:hAnsi="Arial" w:cs="Arial"/>
                <w:b w:val="0"/>
                <w:color w:val="000000" w:themeColor="text1"/>
                <w:sz w:val="22"/>
                <w:szCs w:val="22"/>
              </w:rPr>
              <w:tab/>
              <w:t xml:space="preserve">ESPD za ponudnika in </w:t>
            </w:r>
            <w:r w:rsidRPr="0019157F">
              <w:rPr>
                <w:rFonts w:ascii="Arial" w:hAnsi="Arial" w:cs="Arial"/>
                <w:b w:val="0"/>
                <w:sz w:val="22"/>
                <w:szCs w:val="22"/>
              </w:rPr>
              <w:t>izpolnjen obrazec »Podatki o kadrovskih zmogljivostih«. Zaželeno je, da ponudnik v ponudbi priloži tudi obrazec »Referenčno potrdilo kadra«, skladen s predlogo in potrjen s strani naročnika razen, če je naročnik referenčnih del MZI ali DRSI.</w:t>
            </w:r>
          </w:p>
          <w:p w14:paraId="25441556" w14:textId="77777777" w:rsidR="0019157F" w:rsidRPr="0019157F" w:rsidRDefault="0019157F" w:rsidP="0019157F">
            <w:pPr>
              <w:pStyle w:val="Telobesedila2"/>
              <w:tabs>
                <w:tab w:val="left" w:pos="1985"/>
              </w:tabs>
              <w:spacing w:before="120"/>
              <w:ind w:left="1985" w:hanging="851"/>
              <w:rPr>
                <w:rFonts w:ascii="Arial" w:hAnsi="Arial" w:cs="Arial"/>
                <w:b w:val="0"/>
                <w:i/>
                <w:sz w:val="22"/>
                <w:szCs w:val="22"/>
              </w:rPr>
            </w:pPr>
            <w:r w:rsidRPr="0019157F">
              <w:rPr>
                <w:rFonts w:ascii="Arial" w:hAnsi="Arial" w:cs="Arial"/>
                <w:b w:val="0"/>
                <w:sz w:val="22"/>
                <w:szCs w:val="22"/>
              </w:rPr>
              <w:t>opomba</w:t>
            </w:r>
            <w:r w:rsidRPr="0019157F">
              <w:rPr>
                <w:rFonts w:ascii="Arial" w:hAnsi="Arial" w:cs="Arial"/>
                <w:b w:val="0"/>
                <w:i/>
                <w:sz w:val="22"/>
                <w:szCs w:val="22"/>
              </w:rPr>
              <w:t>:</w:t>
            </w:r>
            <w:r w:rsidRPr="0019157F">
              <w:rPr>
                <w:rFonts w:ascii="Arial" w:hAnsi="Arial" w:cs="Arial"/>
                <w:b w:val="0"/>
                <w:i/>
                <w:sz w:val="22"/>
                <w:szCs w:val="22"/>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FF337CB" w14:textId="77777777" w:rsidR="0019157F" w:rsidRPr="0019157F" w:rsidRDefault="0019157F" w:rsidP="0019157F">
            <w:pPr>
              <w:pStyle w:val="Telobesedila2"/>
              <w:tabs>
                <w:tab w:val="left" w:pos="1985"/>
              </w:tabs>
              <w:spacing w:before="120"/>
              <w:ind w:left="1985" w:hanging="851"/>
              <w:rPr>
                <w:rFonts w:ascii="Arial" w:hAnsi="Arial" w:cs="Arial"/>
                <w:b w:val="0"/>
                <w:i/>
                <w:color w:val="FF0000"/>
                <w:sz w:val="22"/>
                <w:szCs w:val="22"/>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843"/>
              <w:gridCol w:w="5103"/>
              <w:gridCol w:w="14"/>
            </w:tblGrid>
            <w:tr w:rsidR="0019157F" w:rsidRPr="0019157F" w14:paraId="6A74C109" w14:textId="77777777" w:rsidTr="008A7126">
              <w:trPr>
                <w:gridAfter w:val="1"/>
                <w:wAfter w:w="14" w:type="dxa"/>
              </w:trPr>
              <w:tc>
                <w:tcPr>
                  <w:tcW w:w="567" w:type="dxa"/>
                  <w:shd w:val="clear" w:color="auto" w:fill="D9D9D9" w:themeFill="background1" w:themeFillShade="D9"/>
                </w:tcPr>
                <w:p w14:paraId="70B03F62" w14:textId="77777777" w:rsidR="0019157F" w:rsidRPr="0019157F" w:rsidRDefault="0019157F" w:rsidP="0019157F">
                  <w:pPr>
                    <w:tabs>
                      <w:tab w:val="left" w:pos="1276"/>
                    </w:tabs>
                    <w:spacing w:before="120"/>
                    <w:jc w:val="center"/>
                    <w:rPr>
                      <w:rFonts w:ascii="Arial" w:hAnsi="Arial" w:cs="Arial"/>
                      <w:color w:val="000000"/>
                      <w:sz w:val="22"/>
                      <w:szCs w:val="22"/>
                    </w:rPr>
                  </w:pPr>
                  <w:bookmarkStart w:id="0" w:name="_Hlk108438075"/>
                  <w:r w:rsidRPr="0019157F">
                    <w:rPr>
                      <w:rFonts w:ascii="Arial" w:hAnsi="Arial" w:cs="Arial"/>
                      <w:color w:val="000000"/>
                      <w:sz w:val="22"/>
                      <w:szCs w:val="22"/>
                    </w:rPr>
                    <w:t>Zap. št.</w:t>
                  </w:r>
                </w:p>
              </w:tc>
              <w:tc>
                <w:tcPr>
                  <w:tcW w:w="2268" w:type="dxa"/>
                  <w:shd w:val="clear" w:color="auto" w:fill="D9D9D9" w:themeFill="background1" w:themeFillShade="D9"/>
                </w:tcPr>
                <w:p w14:paraId="347C8E3C" w14:textId="77777777" w:rsidR="0019157F" w:rsidRPr="0019157F" w:rsidRDefault="0019157F" w:rsidP="0019157F">
                  <w:pPr>
                    <w:tabs>
                      <w:tab w:val="left" w:pos="1276"/>
                    </w:tabs>
                    <w:spacing w:before="120"/>
                    <w:jc w:val="center"/>
                    <w:rPr>
                      <w:rFonts w:ascii="Arial" w:hAnsi="Arial" w:cs="Arial"/>
                      <w:b/>
                      <w:color w:val="000000"/>
                      <w:sz w:val="22"/>
                      <w:szCs w:val="22"/>
                    </w:rPr>
                  </w:pPr>
                  <w:r w:rsidRPr="0019157F">
                    <w:rPr>
                      <w:rFonts w:ascii="Arial" w:hAnsi="Arial" w:cs="Arial"/>
                      <w:b/>
                      <w:color w:val="000000"/>
                      <w:sz w:val="22"/>
                      <w:szCs w:val="22"/>
                    </w:rPr>
                    <w:t>SEZNAM STROKOVNJAKOV</w:t>
                  </w:r>
                </w:p>
              </w:tc>
              <w:tc>
                <w:tcPr>
                  <w:tcW w:w="1843" w:type="dxa"/>
                  <w:shd w:val="clear" w:color="auto" w:fill="D9D9D9" w:themeFill="background1" w:themeFillShade="D9"/>
                </w:tcPr>
                <w:p w14:paraId="2969628C" w14:textId="77777777" w:rsidR="0019157F" w:rsidRPr="0019157F" w:rsidRDefault="0019157F" w:rsidP="0019157F">
                  <w:pPr>
                    <w:tabs>
                      <w:tab w:val="left" w:pos="1276"/>
                    </w:tabs>
                    <w:spacing w:before="120"/>
                    <w:jc w:val="center"/>
                    <w:rPr>
                      <w:rFonts w:ascii="Arial" w:hAnsi="Arial" w:cs="Arial"/>
                      <w:b/>
                      <w:color w:val="000000"/>
                      <w:sz w:val="22"/>
                      <w:szCs w:val="22"/>
                    </w:rPr>
                  </w:pPr>
                  <w:r w:rsidRPr="0019157F">
                    <w:rPr>
                      <w:rFonts w:ascii="Arial" w:hAnsi="Arial" w:cs="Arial"/>
                      <w:b/>
                      <w:color w:val="000000"/>
                      <w:sz w:val="22"/>
                      <w:szCs w:val="22"/>
                    </w:rPr>
                    <w:t>STROKOVNA IZOBRAZBA / ČLANSTVO V IZS ali ZAPS</w:t>
                  </w:r>
                </w:p>
              </w:tc>
              <w:tc>
                <w:tcPr>
                  <w:tcW w:w="5103" w:type="dxa"/>
                  <w:shd w:val="clear" w:color="auto" w:fill="D9D9D9" w:themeFill="background1" w:themeFillShade="D9"/>
                </w:tcPr>
                <w:p w14:paraId="4AF66B07" w14:textId="77777777" w:rsidR="0019157F" w:rsidRPr="0019157F" w:rsidRDefault="0019157F" w:rsidP="0019157F">
                  <w:pPr>
                    <w:tabs>
                      <w:tab w:val="left" w:pos="1276"/>
                    </w:tabs>
                    <w:spacing w:before="120"/>
                    <w:jc w:val="center"/>
                    <w:rPr>
                      <w:rFonts w:ascii="Arial" w:hAnsi="Arial" w:cs="Arial"/>
                      <w:b/>
                      <w:color w:val="000000"/>
                      <w:sz w:val="22"/>
                      <w:szCs w:val="22"/>
                    </w:rPr>
                  </w:pPr>
                  <w:r w:rsidRPr="0019157F">
                    <w:rPr>
                      <w:rFonts w:ascii="Arial" w:hAnsi="Arial" w:cs="Arial"/>
                      <w:b/>
                      <w:color w:val="000000"/>
                      <w:sz w:val="22"/>
                      <w:szCs w:val="22"/>
                    </w:rPr>
                    <w:t>ZAHTEVANE REFERENCE</w:t>
                  </w:r>
                </w:p>
              </w:tc>
            </w:tr>
            <w:tr w:rsidR="0019157F" w:rsidRPr="0019157F" w14:paraId="5366E329" w14:textId="77777777" w:rsidTr="008A7126">
              <w:tc>
                <w:tcPr>
                  <w:tcW w:w="9795" w:type="dxa"/>
                  <w:gridSpan w:val="5"/>
                  <w:shd w:val="clear" w:color="auto" w:fill="D9D9D9" w:themeFill="background1" w:themeFillShade="D9"/>
                </w:tcPr>
                <w:p w14:paraId="1C1E59C7" w14:textId="77777777" w:rsidR="0019157F" w:rsidRPr="0019157F" w:rsidRDefault="0019157F" w:rsidP="0019157F">
                  <w:pPr>
                    <w:pStyle w:val="Telobesedila2"/>
                    <w:tabs>
                      <w:tab w:val="left" w:pos="243"/>
                    </w:tabs>
                    <w:spacing w:before="120"/>
                    <w:jc w:val="left"/>
                    <w:rPr>
                      <w:rFonts w:ascii="Arial" w:hAnsi="Arial" w:cs="Arial"/>
                      <w:color w:val="000000"/>
                      <w:sz w:val="22"/>
                      <w:szCs w:val="22"/>
                    </w:rPr>
                  </w:pPr>
                  <w:r w:rsidRPr="0019157F">
                    <w:rPr>
                      <w:rFonts w:ascii="Arial" w:hAnsi="Arial" w:cs="Arial"/>
                      <w:sz w:val="22"/>
                      <w:szCs w:val="22"/>
                    </w:rPr>
                    <w:t>A/ za vodenje/koordiniranje projekta in področje prostorskega načrtovanja</w:t>
                  </w:r>
                </w:p>
              </w:tc>
            </w:tr>
            <w:tr w:rsidR="0019157F" w:rsidRPr="0019157F" w14:paraId="3C74FB8C" w14:textId="77777777" w:rsidTr="008A7126">
              <w:trPr>
                <w:gridAfter w:val="1"/>
                <w:wAfter w:w="14" w:type="dxa"/>
              </w:trPr>
              <w:tc>
                <w:tcPr>
                  <w:tcW w:w="567" w:type="dxa"/>
                  <w:shd w:val="clear" w:color="auto" w:fill="auto"/>
                </w:tcPr>
                <w:p w14:paraId="2D257AC1"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w:t>
                  </w:r>
                </w:p>
              </w:tc>
              <w:tc>
                <w:tcPr>
                  <w:tcW w:w="2268" w:type="dxa"/>
                  <w:shd w:val="clear" w:color="auto" w:fill="auto"/>
                </w:tcPr>
                <w:p w14:paraId="11E3164F"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w:t>
                  </w:r>
                  <w:bookmarkStart w:id="1" w:name="_Hlk90457079"/>
                  <w:r w:rsidRPr="0019157F">
                    <w:rPr>
                      <w:rFonts w:ascii="Arial" w:hAnsi="Arial" w:cs="Arial"/>
                      <w:sz w:val="22"/>
                      <w:szCs w:val="22"/>
                    </w:rPr>
                    <w:t>strokovnjak s področja prostorskega načrtovanja, odgovorni vodja naloge,</w:t>
                  </w:r>
                  <w:r w:rsidRPr="0019157F" w:rsidDel="00557713">
                    <w:rPr>
                      <w:rFonts w:ascii="Arial" w:hAnsi="Arial" w:cs="Arial"/>
                      <w:sz w:val="22"/>
                      <w:szCs w:val="22"/>
                    </w:rPr>
                    <w:t xml:space="preserve"> </w:t>
                  </w:r>
                  <w:r w:rsidRPr="0019157F">
                    <w:rPr>
                      <w:rFonts w:ascii="Arial" w:hAnsi="Arial" w:cs="Arial"/>
                      <w:sz w:val="22"/>
                      <w:szCs w:val="22"/>
                    </w:rPr>
                    <w:t xml:space="preserve">odgovorni vodja izdelave </w:t>
                  </w:r>
                  <w:r w:rsidRPr="0019157F">
                    <w:rPr>
                      <w:rFonts w:ascii="Arial" w:hAnsi="Arial" w:cs="Arial"/>
                      <w:sz w:val="22"/>
                      <w:szCs w:val="22"/>
                    </w:rPr>
                    <w:lastRenderedPageBreak/>
                    <w:t>ŠV/PIZ in strokovnih podlag s področja prostorskega razvoja</w:t>
                  </w:r>
                  <w:bookmarkEnd w:id="1"/>
                  <w:r w:rsidRPr="0019157F">
                    <w:rPr>
                      <w:rFonts w:ascii="Arial" w:hAnsi="Arial" w:cs="Arial"/>
                      <w:sz w:val="22"/>
                      <w:szCs w:val="22"/>
                    </w:rPr>
                    <w:t xml:space="preserve"> </w:t>
                  </w:r>
                </w:p>
              </w:tc>
              <w:tc>
                <w:tcPr>
                  <w:tcW w:w="1843" w:type="dxa"/>
                  <w:shd w:val="clear" w:color="auto" w:fill="auto"/>
                </w:tcPr>
                <w:p w14:paraId="4FDB8028"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lastRenderedPageBreak/>
                    <w:t xml:space="preserve">Vpisan v imenik ZAPS, z aktivnim nazivom pooblaščeni prostorski </w:t>
                  </w:r>
                  <w:r w:rsidRPr="0019157F">
                    <w:rPr>
                      <w:rFonts w:ascii="Arial" w:hAnsi="Arial" w:cs="Arial"/>
                      <w:sz w:val="22"/>
                      <w:szCs w:val="22"/>
                    </w:rPr>
                    <w:lastRenderedPageBreak/>
                    <w:t>načrtovalec (PPN)</w:t>
                  </w:r>
                </w:p>
              </w:tc>
              <w:tc>
                <w:tcPr>
                  <w:tcW w:w="5103" w:type="dxa"/>
                  <w:shd w:val="clear" w:color="auto" w:fill="auto"/>
                </w:tcPr>
                <w:p w14:paraId="32D065DC"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lastRenderedPageBreak/>
                    <w:t xml:space="preserve">V zadnjih desetih letih pred rokom za oddajo ponudb je bil odgovorni vodja naloge pri izdelavi najmanj enega državnega prostorskega načrta za prostorsko ureditev državnega pomena s področja železniške ali cestne infrastrukture, pri čemer bo naročnik, kot ustrezno referenčno delo štel na Vladi RS sprejet državni prostorski načrt (številka </w:t>
                  </w:r>
                  <w:r w:rsidRPr="0019157F">
                    <w:rPr>
                      <w:rFonts w:ascii="Arial" w:hAnsi="Arial" w:cs="Arial"/>
                      <w:b w:val="0"/>
                      <w:color w:val="000000" w:themeColor="text1"/>
                      <w:sz w:val="22"/>
                      <w:szCs w:val="22"/>
                    </w:rPr>
                    <w:lastRenderedPageBreak/>
                    <w:t>in datum objave Uredbe o DPN v Uradnem listu RS).</w:t>
                  </w:r>
                </w:p>
                <w:p w14:paraId="7FE06EE7"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600B86C8"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353E9208"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15374588" w14:textId="77777777" w:rsidTr="008A7126">
              <w:tc>
                <w:tcPr>
                  <w:tcW w:w="9795" w:type="dxa"/>
                  <w:gridSpan w:val="5"/>
                  <w:shd w:val="clear" w:color="auto" w:fill="D9D9D9" w:themeFill="background1" w:themeFillShade="D9"/>
                </w:tcPr>
                <w:p w14:paraId="6EE2FE00" w14:textId="77777777" w:rsidR="0019157F" w:rsidRPr="0019157F" w:rsidRDefault="0019157F" w:rsidP="0019157F">
                  <w:pPr>
                    <w:tabs>
                      <w:tab w:val="left" w:pos="1276"/>
                    </w:tabs>
                    <w:spacing w:before="120"/>
                    <w:rPr>
                      <w:rFonts w:ascii="Arial" w:hAnsi="Arial" w:cs="Arial"/>
                      <w:sz w:val="22"/>
                      <w:szCs w:val="22"/>
                    </w:rPr>
                  </w:pPr>
                  <w:r w:rsidRPr="0019157F">
                    <w:rPr>
                      <w:rFonts w:ascii="Arial" w:hAnsi="Arial" w:cs="Arial"/>
                      <w:b/>
                      <w:color w:val="000000"/>
                      <w:sz w:val="22"/>
                      <w:szCs w:val="22"/>
                    </w:rPr>
                    <w:lastRenderedPageBreak/>
                    <w:t xml:space="preserve">B/ promet in prometna tehnologija </w:t>
                  </w:r>
                </w:p>
              </w:tc>
            </w:tr>
            <w:tr w:rsidR="0019157F" w:rsidRPr="0019157F" w14:paraId="09061763" w14:textId="77777777" w:rsidTr="008A7126">
              <w:trPr>
                <w:gridAfter w:val="1"/>
                <w:wAfter w:w="14" w:type="dxa"/>
              </w:trPr>
              <w:tc>
                <w:tcPr>
                  <w:tcW w:w="567" w:type="dxa"/>
                  <w:shd w:val="clear" w:color="auto" w:fill="auto"/>
                </w:tcPr>
                <w:p w14:paraId="04732BE1"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2.</w:t>
                  </w:r>
                </w:p>
              </w:tc>
              <w:tc>
                <w:tcPr>
                  <w:tcW w:w="2268" w:type="dxa"/>
                  <w:shd w:val="clear" w:color="auto" w:fill="auto"/>
                </w:tcPr>
                <w:p w14:paraId="5167166D"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prometa</w:t>
                  </w:r>
                </w:p>
              </w:tc>
              <w:tc>
                <w:tcPr>
                  <w:tcW w:w="1843" w:type="dxa"/>
                  <w:shd w:val="clear" w:color="auto" w:fill="auto"/>
                </w:tcPr>
                <w:p w14:paraId="7AD43C9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»prometno inženirstvo« (P)</w:t>
                  </w:r>
                </w:p>
              </w:tc>
              <w:tc>
                <w:tcPr>
                  <w:tcW w:w="5103" w:type="dxa"/>
                  <w:shd w:val="clear" w:color="auto" w:fill="auto"/>
                </w:tcPr>
                <w:p w14:paraId="3B24993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 zadnjih sedmih letih pred rokom za oddajo ponudb izkazuje najmanj eno referenco kot odgovorni izdelovalec prometne študije z izdelanim makroskopskim štiristopenjskim multimodalnim prometnim modelom, ki je obsegal vsaj 30 prometnih con z najmanj 30.000 prebivalci, in ki vsebuje tudi železniški promet.</w:t>
                  </w:r>
                </w:p>
                <w:p w14:paraId="061777BB" w14:textId="77777777" w:rsidR="0019157F" w:rsidRPr="0019157F" w:rsidRDefault="0019157F" w:rsidP="0019157F">
                  <w:pPr>
                    <w:autoSpaceDE w:val="0"/>
                    <w:autoSpaceDN w:val="0"/>
                    <w:adjustRightInd w:val="0"/>
                    <w:jc w:val="both"/>
                    <w:rPr>
                      <w:rFonts w:ascii="Arial" w:hAnsi="Arial" w:cs="Arial"/>
                      <w:sz w:val="22"/>
                      <w:szCs w:val="22"/>
                    </w:rPr>
                  </w:pPr>
                </w:p>
                <w:p w14:paraId="4D58E7BF"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končano prometno študijo (datum izdelave študije, prevzete s strani naročnika).</w:t>
                  </w:r>
                </w:p>
                <w:p w14:paraId="66BF67AC" w14:textId="77777777" w:rsidR="0019157F" w:rsidRPr="0019157F" w:rsidRDefault="0019157F" w:rsidP="0019157F">
                  <w:pPr>
                    <w:autoSpaceDE w:val="0"/>
                    <w:autoSpaceDN w:val="0"/>
                    <w:adjustRightInd w:val="0"/>
                    <w:jc w:val="both"/>
                    <w:rPr>
                      <w:rFonts w:ascii="Arial" w:hAnsi="Arial" w:cs="Arial"/>
                      <w:sz w:val="22"/>
                      <w:szCs w:val="22"/>
                    </w:rPr>
                  </w:pPr>
                </w:p>
                <w:p w14:paraId="57F910CB" w14:textId="77777777" w:rsidR="0019157F" w:rsidRPr="0019157F" w:rsidRDefault="0019157F" w:rsidP="005556E9">
                  <w:pPr>
                    <w:pStyle w:val="Telobesedila2"/>
                    <w:tabs>
                      <w:tab w:val="left" w:pos="1560"/>
                    </w:tabs>
                    <w:rPr>
                      <w:rFonts w:ascii="Arial" w:hAnsi="Arial" w:cs="Arial"/>
                      <w:sz w:val="22"/>
                      <w:szCs w:val="22"/>
                    </w:rPr>
                  </w:pPr>
                </w:p>
              </w:tc>
            </w:tr>
            <w:tr w:rsidR="0019157F" w:rsidRPr="0019157F" w14:paraId="13751A55" w14:textId="77777777" w:rsidTr="008A7126">
              <w:trPr>
                <w:gridAfter w:val="1"/>
                <w:wAfter w:w="14" w:type="dxa"/>
              </w:trPr>
              <w:tc>
                <w:tcPr>
                  <w:tcW w:w="567" w:type="dxa"/>
                  <w:shd w:val="clear" w:color="auto" w:fill="auto"/>
                </w:tcPr>
                <w:p w14:paraId="49BBEA0F"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sz w:val="22"/>
                      <w:szCs w:val="22"/>
                    </w:rPr>
                    <w:t>3.</w:t>
                  </w:r>
                </w:p>
              </w:tc>
              <w:tc>
                <w:tcPr>
                  <w:tcW w:w="2268" w:type="dxa"/>
                  <w:shd w:val="clear" w:color="auto" w:fill="auto"/>
                </w:tcPr>
                <w:p w14:paraId="490F2B0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za tehnologijo železniškega prometa</w:t>
                  </w:r>
                </w:p>
              </w:tc>
              <w:tc>
                <w:tcPr>
                  <w:tcW w:w="1843" w:type="dxa"/>
                  <w:shd w:val="clear" w:color="auto" w:fill="auto"/>
                </w:tcPr>
                <w:p w14:paraId="65F25C65"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»prometno inženirstvo« (P)</w:t>
                  </w:r>
                </w:p>
              </w:tc>
              <w:tc>
                <w:tcPr>
                  <w:tcW w:w="5103" w:type="dxa"/>
                  <w:shd w:val="clear" w:color="auto" w:fill="auto"/>
                </w:tcPr>
                <w:p w14:paraId="1DCF7904"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V zadnjih sedmih letih pred rokom za oddajo ponudb izkazuje najmanj eno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15 km).</w:t>
                  </w:r>
                </w:p>
                <w:p w14:paraId="3B625EA1"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47D5079A"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štel končan načrt/elaborat/študijo (datum izdelave študije, prevzete s strani naročnika).</w:t>
                  </w:r>
                </w:p>
                <w:p w14:paraId="529172DD"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30F072E9" w14:textId="77777777" w:rsidR="0019157F" w:rsidRPr="0019157F" w:rsidRDefault="0019157F" w:rsidP="005556E9">
                  <w:pPr>
                    <w:pStyle w:val="Telobesedila2"/>
                    <w:tabs>
                      <w:tab w:val="left" w:pos="1560"/>
                    </w:tabs>
                    <w:rPr>
                      <w:rFonts w:ascii="Arial" w:hAnsi="Arial" w:cs="Arial"/>
                      <w:sz w:val="22"/>
                      <w:szCs w:val="22"/>
                    </w:rPr>
                  </w:pPr>
                </w:p>
              </w:tc>
            </w:tr>
            <w:tr w:rsidR="0019157F" w:rsidRPr="0019157F" w14:paraId="5AAE53A5" w14:textId="77777777" w:rsidTr="008A7126">
              <w:tc>
                <w:tcPr>
                  <w:tcW w:w="9795" w:type="dxa"/>
                  <w:gridSpan w:val="5"/>
                  <w:shd w:val="clear" w:color="auto" w:fill="D9D9D9" w:themeFill="background1" w:themeFillShade="D9"/>
                </w:tcPr>
                <w:p w14:paraId="0E7FDF83" w14:textId="77777777" w:rsidR="0019157F" w:rsidRPr="0019157F" w:rsidRDefault="0019157F" w:rsidP="0019157F">
                  <w:pPr>
                    <w:tabs>
                      <w:tab w:val="left" w:pos="1276"/>
                    </w:tabs>
                    <w:spacing w:before="120"/>
                    <w:rPr>
                      <w:rFonts w:ascii="Arial" w:hAnsi="Arial" w:cs="Arial"/>
                      <w:b/>
                      <w:color w:val="000000"/>
                      <w:sz w:val="22"/>
                      <w:szCs w:val="22"/>
                    </w:rPr>
                  </w:pPr>
                  <w:r w:rsidRPr="0019157F">
                    <w:rPr>
                      <w:rFonts w:ascii="Arial" w:hAnsi="Arial" w:cs="Arial"/>
                      <w:b/>
                      <w:sz w:val="22"/>
                      <w:szCs w:val="22"/>
                    </w:rPr>
                    <w:t>C/ projektiranje železniških prog in predorov (izdelava GTE)</w:t>
                  </w:r>
                </w:p>
              </w:tc>
            </w:tr>
            <w:tr w:rsidR="0019157F" w:rsidRPr="0019157F" w14:paraId="094E23E2" w14:textId="77777777" w:rsidTr="008A7126">
              <w:trPr>
                <w:gridAfter w:val="1"/>
                <w:wAfter w:w="14" w:type="dxa"/>
              </w:trPr>
              <w:tc>
                <w:tcPr>
                  <w:tcW w:w="567" w:type="dxa"/>
                  <w:shd w:val="clear" w:color="auto" w:fill="auto"/>
                </w:tcPr>
                <w:p w14:paraId="6CCBBD7A"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4.</w:t>
                  </w:r>
                </w:p>
              </w:tc>
              <w:tc>
                <w:tcPr>
                  <w:tcW w:w="2268" w:type="dxa"/>
                  <w:shd w:val="clear" w:color="auto" w:fill="auto"/>
                </w:tcPr>
                <w:p w14:paraId="5F30D7A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1 strokovnjak s področja projektiranja železniške infrastrukture, odgovorni vodja za področje gradbeništva</w:t>
                  </w:r>
                </w:p>
              </w:tc>
              <w:tc>
                <w:tcPr>
                  <w:tcW w:w="1843" w:type="dxa"/>
                  <w:shd w:val="clear" w:color="auto" w:fill="auto"/>
                </w:tcPr>
                <w:p w14:paraId="6FCEC01E"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69AD288C"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V zadnjih desetih letih pred rokom za oddajo ponudb izkazuje najmanj eno referenco na projektih javne železniške infrastrukture v dolžini najmanj 10 km, in sicer kot odgovorni vodja projekta (po ZGO-1) oz. vodja projekta (po GZ) izdelave strokovnih podlag v postopku izdelave predloga DPN, in/ali IDP in/ali PGD oziroma DGD in/ali PZI in/ali IzN.</w:t>
                  </w:r>
                </w:p>
                <w:p w14:paraId="32F96132"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241288F1"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Naročnik bo kot ustrezno referenčno delo za izdelavo strokovnih podlag v postopku izdelave predloga DPN in/ali IDP štel referenčno delo, za katero je sprejeta Uredba o DPN, za PGD oziroma DGD in/ali PZI in/ali IzN pa za zaključeno delo šteje projektna dokumentacija, popravljena po reviziji, recenziji ali strokovnem pregledu naročnika ali je dokumentacija prevzeta s strani naročnika ali upravljavca v primeru IzN. </w:t>
                  </w:r>
                </w:p>
                <w:p w14:paraId="761C4DDB"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36E3AF43"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Kot dokaz o izvedenem referenčnem delu za PGD oziroma DGD in/ali PZI in/ali IzN se predloži kopija:</w:t>
                  </w:r>
                </w:p>
                <w:p w14:paraId="57C77BF9" w14:textId="77777777" w:rsidR="0019157F" w:rsidRPr="0019157F" w:rsidRDefault="0019157F" w:rsidP="0019157F">
                  <w:pPr>
                    <w:pStyle w:val="Telobesedila2"/>
                    <w:numPr>
                      <w:ilvl w:val="0"/>
                      <w:numId w:val="16"/>
                    </w:numPr>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dokazila, da gre za zaključeno delo;  </w:t>
                  </w:r>
                </w:p>
                <w:p w14:paraId="1AEBE91C" w14:textId="77777777" w:rsidR="0019157F" w:rsidRPr="0019157F" w:rsidRDefault="0019157F" w:rsidP="0019157F">
                  <w:pPr>
                    <w:pStyle w:val="Telobesedila2"/>
                    <w:numPr>
                      <w:ilvl w:val="0"/>
                      <w:numId w:val="16"/>
                    </w:numPr>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naslovne strani vodilne mape/načrta ali dokument, iz katerega je razvidno, da je projektna dokumentacija, popravljena po reviziji, recenziji ali strokovnem pregledu naročnika ali prevzeta s strani naročnika ali upravljavca v primeru IzN. Iz predloženih dokazil mora biti razvidno, da je imenovan vodja projekta, ki je hkrati kot vodja izvedbe naloge opravil referenčno delo. </w:t>
                  </w:r>
                </w:p>
                <w:p w14:paraId="675A8EFE"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182C8C7A"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Kot dokaz o obsegu referenčnega dela se predloži kopijo Splošni podatki o gradnji iz katerega je razvidna dolžina in/ali tehnično poročilo referenčnega dela (projekta/načrta).</w:t>
                  </w:r>
                </w:p>
                <w:p w14:paraId="0015F4DF"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655FCC9A"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273915A0"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53FF6EE5"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79A61575" w14:textId="77777777" w:rsidTr="008A7126">
              <w:trPr>
                <w:gridAfter w:val="1"/>
                <w:wAfter w:w="14" w:type="dxa"/>
              </w:trPr>
              <w:tc>
                <w:tcPr>
                  <w:tcW w:w="567" w:type="dxa"/>
                  <w:shd w:val="clear" w:color="auto" w:fill="auto"/>
                </w:tcPr>
                <w:p w14:paraId="15C33CAB"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5.</w:t>
                  </w:r>
                </w:p>
              </w:tc>
              <w:tc>
                <w:tcPr>
                  <w:tcW w:w="2268" w:type="dxa"/>
                  <w:shd w:val="clear" w:color="auto" w:fill="auto"/>
                </w:tcPr>
                <w:p w14:paraId="7DFB1BFF"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strokovnjak s področja projektiranja tirnih naprav </w:t>
                  </w:r>
                </w:p>
              </w:tc>
              <w:tc>
                <w:tcPr>
                  <w:tcW w:w="1843" w:type="dxa"/>
                  <w:shd w:val="clear" w:color="auto" w:fill="auto"/>
                </w:tcPr>
                <w:p w14:paraId="256E0877"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09477668"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V zadnjih desetih letih pred rokom za oddajo ponudb izkazuje najmanj eno referenco na projektih javne železniške prometne infrastrukture, v dolžini najmanj 10 km, in sicer kot pooblaščeni inženir/odgovorni projektant tirnih naprav pri izdelavi strokovnih podlag v postopku izdelave predloga DPN, in/ali IDP in/ali PGD oziroma DGD in/ali PZI in/ali IzN.</w:t>
                  </w:r>
                </w:p>
                <w:p w14:paraId="1596179A"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3A141BAE"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za izdelavo strokovnih podlag v postopku izdelave predloga DPN, in/ali IDP štel v primeru, da je sprejeta Uredba o DPN, za PGD oziroma DGD in/ali PZI in/ali IzN pa za zaključeno delo šteje projektna dokumentacija, popravljena po reviziji, recenziji ali strokovnem pregledu naročnika ali prevzeta dokumentacija s strani naročnika ali upravljavca v primeru IzN.</w:t>
                  </w:r>
                </w:p>
                <w:p w14:paraId="3076A68C"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52E01583" w14:textId="77777777" w:rsidR="0019157F" w:rsidRPr="0019157F" w:rsidRDefault="0019157F" w:rsidP="005556E9">
                  <w:pPr>
                    <w:pStyle w:val="Telobesedila2"/>
                    <w:tabs>
                      <w:tab w:val="left" w:pos="1560"/>
                    </w:tabs>
                    <w:rPr>
                      <w:rFonts w:ascii="Arial" w:hAnsi="Arial" w:cs="Arial"/>
                      <w:sz w:val="22"/>
                      <w:szCs w:val="22"/>
                    </w:rPr>
                  </w:pPr>
                </w:p>
              </w:tc>
            </w:tr>
            <w:tr w:rsidR="0019157F" w:rsidRPr="0019157F" w14:paraId="3578FD78" w14:textId="77777777" w:rsidTr="008A7126">
              <w:trPr>
                <w:gridAfter w:val="1"/>
                <w:wAfter w:w="14" w:type="dxa"/>
              </w:trPr>
              <w:tc>
                <w:tcPr>
                  <w:tcW w:w="567" w:type="dxa"/>
                  <w:shd w:val="clear" w:color="auto" w:fill="auto"/>
                </w:tcPr>
                <w:p w14:paraId="739225A8"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6.</w:t>
                  </w:r>
                </w:p>
              </w:tc>
              <w:tc>
                <w:tcPr>
                  <w:tcW w:w="2268" w:type="dxa"/>
                  <w:shd w:val="clear" w:color="auto" w:fill="auto"/>
                </w:tcPr>
                <w:p w14:paraId="48BB9D7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strokovnjak s področja projektiranja cest </w:t>
                  </w:r>
                </w:p>
              </w:tc>
              <w:tc>
                <w:tcPr>
                  <w:tcW w:w="1843" w:type="dxa"/>
                  <w:shd w:val="clear" w:color="auto" w:fill="auto"/>
                </w:tcPr>
                <w:p w14:paraId="609576D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60FCD2F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 xml:space="preserve">V zadnjih desetih letih pred rokom za oddajo ponudb </w:t>
                  </w:r>
                  <w:r w:rsidRPr="0019157F">
                    <w:rPr>
                      <w:rFonts w:ascii="Arial" w:hAnsi="Arial" w:cs="Arial"/>
                      <w:sz w:val="22"/>
                      <w:szCs w:val="22"/>
                    </w:rPr>
                    <w:t xml:space="preserve">izkazuje najmanj eno referenco kot odgovorni projektant za cestni del pri izdelavi najmanj 1 IDZ oz. IZP ali GTE (gradbeno tehničnega elaborata) ali strokovnih podlag v postopku izdelave DLN/DPN ali IDP ali PGD oz. DGD ali PZI, za cestno infrastrukturo državnega pomena z vrednostjo investicije najmanj 10 mio EUR (z DDV). </w:t>
                  </w:r>
                </w:p>
                <w:p w14:paraId="5E357AA2" w14:textId="77777777" w:rsidR="0019157F" w:rsidRPr="0019157F" w:rsidRDefault="0019157F" w:rsidP="0019157F">
                  <w:pPr>
                    <w:autoSpaceDE w:val="0"/>
                    <w:autoSpaceDN w:val="0"/>
                    <w:adjustRightInd w:val="0"/>
                    <w:jc w:val="both"/>
                    <w:rPr>
                      <w:rFonts w:ascii="Arial" w:hAnsi="Arial" w:cs="Arial"/>
                      <w:sz w:val="22"/>
                      <w:szCs w:val="22"/>
                    </w:rPr>
                  </w:pPr>
                </w:p>
                <w:p w14:paraId="44AE883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dokončan projekt oziroma elaborat (datum izdelave projekta oziroma elaborata, prevzetega s strani naročnika).</w:t>
                  </w:r>
                </w:p>
                <w:p w14:paraId="76ABBCDA"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676C5848" w14:textId="77777777" w:rsidTr="008A7126">
              <w:trPr>
                <w:gridAfter w:val="1"/>
                <w:wAfter w:w="14" w:type="dxa"/>
              </w:trPr>
              <w:tc>
                <w:tcPr>
                  <w:tcW w:w="567" w:type="dxa"/>
                  <w:shd w:val="clear" w:color="auto" w:fill="auto"/>
                </w:tcPr>
                <w:p w14:paraId="7DA0AB3F"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7.</w:t>
                  </w:r>
                </w:p>
              </w:tc>
              <w:tc>
                <w:tcPr>
                  <w:tcW w:w="2268" w:type="dxa"/>
                  <w:shd w:val="clear" w:color="auto" w:fill="auto"/>
                </w:tcPr>
                <w:p w14:paraId="17D69B1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projektiranja premostitvenih objektov</w:t>
                  </w:r>
                </w:p>
              </w:tc>
              <w:tc>
                <w:tcPr>
                  <w:tcW w:w="1843" w:type="dxa"/>
                  <w:shd w:val="clear" w:color="auto" w:fill="auto"/>
                </w:tcPr>
                <w:p w14:paraId="1F09212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3C4A379A"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V zadnjih desetih letih pred rokom za oddajo ponudb izkazuje najmanj eno referenco kot pooblaščeni inženir/odgovorni projektant premostitvenih objektov z razponom vsaj 30 m pri izdelavi IDP in/ali PGD oziroma DGD in/ali PZI in/ali IzN na projektih javne cestne ali javne železniške prometne infrastrukture državnega pomena.</w:t>
                  </w:r>
                </w:p>
                <w:p w14:paraId="0643E5A4"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75CD7E1F"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za izdelavo strokovnih podlag v postopku izdelave predloga DPN in/ali IDP štel v primeru, da je sprejeta Uredba o DPN, za PGD oziroma DGD in/ali PZI in/ali IzN pa za zaključeno delo šteje projektna dokumentacija, popravljena po reviziji, recenziji ali strokovnem pregledu naročnika ali prevzeta dokumentacija s strani naročnika ali upravljavca v primeru IzN.</w:t>
                  </w:r>
                </w:p>
              </w:tc>
            </w:tr>
            <w:tr w:rsidR="0019157F" w:rsidRPr="0019157F" w14:paraId="3933523C" w14:textId="77777777" w:rsidTr="008A7126">
              <w:trPr>
                <w:gridAfter w:val="1"/>
                <w:wAfter w:w="14" w:type="dxa"/>
              </w:trPr>
              <w:tc>
                <w:tcPr>
                  <w:tcW w:w="567" w:type="dxa"/>
                  <w:shd w:val="clear" w:color="auto" w:fill="auto"/>
                </w:tcPr>
                <w:p w14:paraId="4283A716"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8.</w:t>
                  </w:r>
                </w:p>
              </w:tc>
              <w:tc>
                <w:tcPr>
                  <w:tcW w:w="2268" w:type="dxa"/>
                  <w:shd w:val="clear" w:color="auto" w:fill="auto"/>
                </w:tcPr>
                <w:p w14:paraId="4FADC42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1 strokovnjak s področja projektiranja signalno-varnostnih naprav (SV)</w:t>
                  </w:r>
                </w:p>
              </w:tc>
              <w:tc>
                <w:tcPr>
                  <w:tcW w:w="1843" w:type="dxa"/>
                  <w:shd w:val="clear" w:color="auto" w:fill="auto"/>
                </w:tcPr>
                <w:p w14:paraId="584B82E8"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»elektrotehnika« (E);</w:t>
                  </w:r>
                </w:p>
              </w:tc>
              <w:tc>
                <w:tcPr>
                  <w:tcW w:w="5103" w:type="dxa"/>
                  <w:shd w:val="clear" w:color="auto" w:fill="auto"/>
                </w:tcPr>
                <w:p w14:paraId="63E9DD97"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V zadnjih desetih letih pred rokom za oddajo ponudb izkazuje najmanj eno referenco kot pooblaščeni inženir/odgovorni projektant signalno-varnostnih naprav (SV) in/ali ETCS na projektih javne železniške prometne infrastrukture, v dolžini najmanj 5 km, pri izdelavi strokovnih podlag v postopku izdelave predloga DPN, in/ali IDP in/ali PGD oziroma DGD in/ali PZI in/ali IzN.</w:t>
                  </w:r>
                </w:p>
                <w:p w14:paraId="1DE6C57F"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za izdelavo strokovnih podlag v postopku izdelave predloga DPN in/ali IDP štel v primeru, da je sprejeta Uredba o DPN, za PGD oziroma DGD in/ali PZI in/ali IzN pa za zaključeno delo šteje projektna dokumentacija, popravljena po reviziji, recenziji ali strokovnem pregledu naročnika ali prevzeta dokumentacija s strani naročnika ali upravljavca v primeru IzN.</w:t>
                  </w:r>
                </w:p>
              </w:tc>
            </w:tr>
            <w:tr w:rsidR="0019157F" w:rsidRPr="0019157F" w14:paraId="0CDCCECB" w14:textId="77777777" w:rsidTr="008A7126">
              <w:trPr>
                <w:gridAfter w:val="1"/>
                <w:wAfter w:w="14" w:type="dxa"/>
              </w:trPr>
              <w:tc>
                <w:tcPr>
                  <w:tcW w:w="567" w:type="dxa"/>
                  <w:shd w:val="clear" w:color="auto" w:fill="auto"/>
                </w:tcPr>
                <w:p w14:paraId="00E68B03"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9.</w:t>
                  </w:r>
                </w:p>
              </w:tc>
              <w:tc>
                <w:tcPr>
                  <w:tcW w:w="2268" w:type="dxa"/>
                  <w:shd w:val="clear" w:color="auto" w:fill="auto"/>
                </w:tcPr>
                <w:p w14:paraId="276FA2F2" w14:textId="77777777" w:rsidR="0019157F" w:rsidRPr="0019157F" w:rsidRDefault="0019157F" w:rsidP="0019157F">
                  <w:pPr>
                    <w:autoSpaceDE w:val="0"/>
                    <w:autoSpaceDN w:val="0"/>
                    <w:adjustRightInd w:val="0"/>
                    <w:jc w:val="both"/>
                    <w:rPr>
                      <w:rFonts w:ascii="Arial" w:hAnsi="Arial" w:cs="Arial"/>
                      <w:color w:val="000000" w:themeColor="text1"/>
                      <w:sz w:val="22"/>
                      <w:szCs w:val="22"/>
                    </w:rPr>
                  </w:pPr>
                  <w:r w:rsidRPr="0019157F">
                    <w:rPr>
                      <w:rFonts w:ascii="Arial" w:hAnsi="Arial" w:cs="Arial"/>
                      <w:color w:val="000000" w:themeColor="text1"/>
                      <w:sz w:val="22"/>
                      <w:szCs w:val="22"/>
                    </w:rPr>
                    <w:t>1 pooblaščeni inženir za stabilne naprave električne vleke - vozno omrežje,</w:t>
                  </w:r>
                </w:p>
              </w:tc>
              <w:tc>
                <w:tcPr>
                  <w:tcW w:w="1843" w:type="dxa"/>
                  <w:shd w:val="clear" w:color="auto" w:fill="auto"/>
                </w:tcPr>
                <w:p w14:paraId="00CAE1E1"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»elektrotehnika« (E);</w:t>
                  </w:r>
                </w:p>
              </w:tc>
              <w:tc>
                <w:tcPr>
                  <w:tcW w:w="5103" w:type="dxa"/>
                  <w:shd w:val="clear" w:color="auto" w:fill="auto"/>
                </w:tcPr>
                <w:p w14:paraId="02482A0E"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V zadnjih desetih letih pred rokom za oddajo ponudb izkazuje najmanj eno referenco kot pooblaščeni inženir/odgovorni projektant za stabilne naprave električne vleke – vozno omrežje na projektih javne železniške prometne infrastrukture, v dolžini najmanj 5 km pri izdelavi strokovnih podlag v postopku izdelave predloga DPN, in/ali IDP in/ali PGD oziroma DGD in/ali PZI in/ali IzN.</w:t>
                  </w:r>
                </w:p>
                <w:p w14:paraId="2582047D"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07F2E8E2"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za izdelavo strokovnih podlag v postopku izdelave predloga DPN in/ali IDP štel v primeru, da je sprejeta Uredba o DPN, za PGD oziroma DGD in/ali PZI in/ali IzN pa za zaključeno delo šteje projektna dokumentacija, popravljena po reviziji, recenziji ali strokovnem pregledu naročnika ali prevzeta dokumentacija s strani naročnika ali upravljavca v primeru IzN.</w:t>
                  </w:r>
                </w:p>
              </w:tc>
            </w:tr>
            <w:tr w:rsidR="0019157F" w:rsidRPr="0019157F" w14:paraId="7639440D" w14:textId="77777777" w:rsidTr="008A7126">
              <w:trPr>
                <w:gridAfter w:val="1"/>
                <w:wAfter w:w="14" w:type="dxa"/>
              </w:trPr>
              <w:tc>
                <w:tcPr>
                  <w:tcW w:w="567" w:type="dxa"/>
                  <w:shd w:val="clear" w:color="auto" w:fill="auto"/>
                </w:tcPr>
                <w:p w14:paraId="0DF5E710"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10.</w:t>
                  </w:r>
                </w:p>
              </w:tc>
              <w:tc>
                <w:tcPr>
                  <w:tcW w:w="2268" w:type="dxa"/>
                  <w:shd w:val="clear" w:color="auto" w:fill="auto"/>
                </w:tcPr>
                <w:p w14:paraId="2DAE15D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geologije in geotehnike</w:t>
                  </w:r>
                </w:p>
                <w:p w14:paraId="0A87FE4C" w14:textId="77777777" w:rsidR="0019157F" w:rsidRPr="0019157F" w:rsidRDefault="0019157F" w:rsidP="0019157F">
                  <w:pPr>
                    <w:autoSpaceDE w:val="0"/>
                    <w:autoSpaceDN w:val="0"/>
                    <w:adjustRightInd w:val="0"/>
                    <w:jc w:val="both"/>
                    <w:rPr>
                      <w:rFonts w:ascii="Arial" w:hAnsi="Arial" w:cs="Arial"/>
                      <w:sz w:val="22"/>
                      <w:szCs w:val="22"/>
                    </w:rPr>
                  </w:pPr>
                </w:p>
              </w:tc>
              <w:tc>
                <w:tcPr>
                  <w:tcW w:w="1843" w:type="dxa"/>
                  <w:shd w:val="clear" w:color="auto" w:fill="auto"/>
                </w:tcPr>
                <w:p w14:paraId="1E335765"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 ali »geotehnologija in rudarstvo« (RG)</w:t>
                  </w:r>
                </w:p>
              </w:tc>
              <w:tc>
                <w:tcPr>
                  <w:tcW w:w="5103" w:type="dxa"/>
                  <w:shd w:val="clear" w:color="auto" w:fill="auto"/>
                </w:tcPr>
                <w:p w14:paraId="32AC707E" w14:textId="77777777" w:rsidR="0019157F" w:rsidRPr="0019157F" w:rsidRDefault="0019157F" w:rsidP="0019157F">
                  <w:pPr>
                    <w:autoSpaceDE w:val="0"/>
                    <w:autoSpaceDN w:val="0"/>
                    <w:adjustRightInd w:val="0"/>
                    <w:jc w:val="both"/>
                    <w:rPr>
                      <w:rFonts w:ascii="Arial" w:hAnsi="Arial" w:cs="Arial"/>
                      <w:b/>
                      <w:sz w:val="22"/>
                      <w:szCs w:val="22"/>
                    </w:rPr>
                  </w:pPr>
                  <w:r w:rsidRPr="0019157F">
                    <w:rPr>
                      <w:rFonts w:ascii="Arial" w:hAnsi="Arial" w:cs="Arial"/>
                      <w:sz w:val="22"/>
                      <w:szCs w:val="22"/>
                    </w:rPr>
                    <w:t xml:space="preserve">V zadnjih desetih letih pred rokom za oddajo ponudb izkazuje najmanj eno referenco kot odgovorni vodja ali odgovorni projektant pri izvedbi geološko-geotehničnih raziskav na projektih javne železniške ali javne cestne infrastrukture, v dolžini najmanj 5 km, za potrebe izdelave strokovnih podlag v postopku izdelave predloga DPN in/ali IDP in/ali PGD oziroma DGD in/ali PZI in/ali IzN. </w:t>
                  </w:r>
                </w:p>
                <w:p w14:paraId="1C647176" w14:textId="77777777" w:rsidR="0019157F" w:rsidRPr="0019157F" w:rsidRDefault="0019157F" w:rsidP="0019157F">
                  <w:pPr>
                    <w:autoSpaceDE w:val="0"/>
                    <w:autoSpaceDN w:val="0"/>
                    <w:adjustRightInd w:val="0"/>
                    <w:jc w:val="both"/>
                    <w:rPr>
                      <w:rFonts w:ascii="Arial" w:hAnsi="Arial" w:cs="Arial"/>
                      <w:sz w:val="22"/>
                      <w:szCs w:val="22"/>
                    </w:rPr>
                  </w:pPr>
                </w:p>
                <w:p w14:paraId="54616D9E" w14:textId="77777777" w:rsidR="0019157F" w:rsidRPr="0019157F" w:rsidRDefault="0019157F" w:rsidP="0019157F">
                  <w:pPr>
                    <w:autoSpaceDE w:val="0"/>
                    <w:autoSpaceDN w:val="0"/>
                    <w:adjustRightInd w:val="0"/>
                    <w:jc w:val="both"/>
                    <w:rPr>
                      <w:rFonts w:ascii="Arial" w:hAnsi="Arial" w:cs="Arial"/>
                      <w:b/>
                      <w:sz w:val="22"/>
                      <w:szCs w:val="22"/>
                    </w:rPr>
                  </w:pPr>
                  <w:r w:rsidRPr="0019157F">
                    <w:rPr>
                      <w:rFonts w:ascii="Arial" w:hAnsi="Arial" w:cs="Arial"/>
                      <w:sz w:val="22"/>
                      <w:szCs w:val="22"/>
                    </w:rPr>
                    <w:t>Naročnik bo kot ustrezno referenčno delo za izdelavo poročila oz. elaborata v postopku izdelave predloga DPN, štel v primeru, da je sprejeta Uredba o DPN, za PGD oziroma DGD in/ali PZI in/ali IzN pa zaključeno poročilo oziroma elaborat o izvedenih geološko-geotehničnih raziskavah, pri čemer kot datum izdelave šteje datum, ki je naveden na predloženi naslovnici.</w:t>
                  </w:r>
                </w:p>
                <w:p w14:paraId="38B7379E" w14:textId="77777777" w:rsidR="0019157F" w:rsidRPr="0019157F" w:rsidRDefault="0019157F" w:rsidP="0019157F">
                  <w:pPr>
                    <w:autoSpaceDE w:val="0"/>
                    <w:autoSpaceDN w:val="0"/>
                    <w:adjustRightInd w:val="0"/>
                    <w:jc w:val="both"/>
                    <w:rPr>
                      <w:rFonts w:ascii="Arial" w:hAnsi="Arial" w:cs="Arial"/>
                      <w:sz w:val="22"/>
                      <w:szCs w:val="22"/>
                    </w:rPr>
                  </w:pPr>
                </w:p>
                <w:p w14:paraId="67DD6D7B"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sz w:val="22"/>
                      <w:szCs w:val="22"/>
                    </w:rPr>
                    <w:t>Kot dokaz o izvedenem referenčnem delu se predloži kopija naslovnih strani poročila ali elaborata, iz katerih mora biti razviden datum in da je imenovan pooblaščeni inženir opravil referenčno delo.</w:t>
                  </w:r>
                </w:p>
                <w:p w14:paraId="34BDF3A8"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578D5305" w14:textId="77777777" w:rsidTr="008A7126">
              <w:trPr>
                <w:gridAfter w:val="1"/>
                <w:wAfter w:w="14" w:type="dxa"/>
              </w:trPr>
              <w:tc>
                <w:tcPr>
                  <w:tcW w:w="567" w:type="dxa"/>
                  <w:shd w:val="clear" w:color="auto" w:fill="auto"/>
                </w:tcPr>
                <w:p w14:paraId="0DF4A6A1"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11.</w:t>
                  </w:r>
                </w:p>
              </w:tc>
              <w:tc>
                <w:tcPr>
                  <w:tcW w:w="2268" w:type="dxa"/>
                  <w:shd w:val="clear" w:color="auto" w:fill="auto"/>
                </w:tcPr>
                <w:p w14:paraId="7DA9245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za izdelavo hidrogeološkega elaborata z/in analizo tveganja za onesnaženje vodnega telesa podzemne vode</w:t>
                  </w:r>
                </w:p>
              </w:tc>
              <w:tc>
                <w:tcPr>
                  <w:tcW w:w="1843" w:type="dxa"/>
                  <w:shd w:val="clear" w:color="auto" w:fill="auto"/>
                </w:tcPr>
                <w:p w14:paraId="5CE4CE4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»geotehnologija in rudarstvo« (RG)</w:t>
                  </w:r>
                </w:p>
              </w:tc>
              <w:tc>
                <w:tcPr>
                  <w:tcW w:w="5103" w:type="dxa"/>
                  <w:shd w:val="clear" w:color="auto" w:fill="auto"/>
                </w:tcPr>
                <w:p w14:paraId="50C9CF75"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V zadnjih desetih letih pred rokom za oddajo ponudb izkazuje najmanj eno referenco kot odgovorni vodja ali odgovorni projektant pri izdelavi hidrogeološkega elaborata z/in analizo tveganja za onesnaženje vodnega telesa podzemne vode na projektih javne železniške ali javne cestne infrastrukture za potrebe izdelave strokovnih podlag v postopku izdelave predloga DPN in/ali IDP in/ali PGD oziroma DGD in/ali PZI in/ali IzN. </w:t>
                  </w:r>
                </w:p>
                <w:p w14:paraId="6928A3A7" w14:textId="77777777" w:rsidR="0019157F" w:rsidRPr="0019157F" w:rsidRDefault="0019157F" w:rsidP="0019157F">
                  <w:pPr>
                    <w:autoSpaceDE w:val="0"/>
                    <w:autoSpaceDN w:val="0"/>
                    <w:adjustRightInd w:val="0"/>
                    <w:jc w:val="both"/>
                    <w:rPr>
                      <w:rFonts w:ascii="Arial" w:hAnsi="Arial" w:cs="Arial"/>
                      <w:sz w:val="22"/>
                      <w:szCs w:val="22"/>
                    </w:rPr>
                  </w:pPr>
                </w:p>
                <w:p w14:paraId="571B29F0"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za izdelavo poročila oz. elaborata v postopku izdelave predloga DPN, štel v primeru, da je sprejeta Uredba o DPN, za PGD oziroma DGD in/ali PZI in/ali IzN pa zaključeni hidrogeološki elaborat z/in analizo tveganja za onesnaženje podzemne vode, pri čemer kot datum izdelave šteje datum, ki je naveden na predloženi naslovnici.</w:t>
                  </w:r>
                </w:p>
                <w:p w14:paraId="4824C816" w14:textId="77777777" w:rsidR="0019157F" w:rsidRPr="0019157F" w:rsidRDefault="0019157F" w:rsidP="0019157F">
                  <w:pPr>
                    <w:autoSpaceDE w:val="0"/>
                    <w:autoSpaceDN w:val="0"/>
                    <w:adjustRightInd w:val="0"/>
                    <w:jc w:val="both"/>
                    <w:rPr>
                      <w:rFonts w:ascii="Arial" w:hAnsi="Arial" w:cs="Arial"/>
                      <w:sz w:val="22"/>
                      <w:szCs w:val="22"/>
                    </w:rPr>
                  </w:pPr>
                </w:p>
                <w:p w14:paraId="461CBD0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Kot dokaz o izvedenem referenčnem delu se predloži kopija naslovnih strani poročila ali elaborata, iz katerih mora biti razviden datum in da je imenovan pooblaščeni inženir opravil referenčno delo.</w:t>
                  </w:r>
                  <w:r w:rsidRPr="0019157F" w:rsidDel="00D028F7">
                    <w:rPr>
                      <w:rFonts w:ascii="Arial" w:hAnsi="Arial" w:cs="Arial"/>
                      <w:sz w:val="22"/>
                      <w:szCs w:val="22"/>
                    </w:rPr>
                    <w:t xml:space="preserve"> </w:t>
                  </w:r>
                </w:p>
              </w:tc>
            </w:tr>
            <w:tr w:rsidR="0019157F" w:rsidRPr="0019157F" w14:paraId="6AC547BA" w14:textId="77777777" w:rsidTr="008A7126">
              <w:trPr>
                <w:gridAfter w:val="1"/>
                <w:wAfter w:w="14" w:type="dxa"/>
              </w:trPr>
              <w:tc>
                <w:tcPr>
                  <w:tcW w:w="567" w:type="dxa"/>
                  <w:shd w:val="clear" w:color="auto" w:fill="auto"/>
                </w:tcPr>
                <w:p w14:paraId="63B6C29A"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12.</w:t>
                  </w:r>
                </w:p>
              </w:tc>
              <w:tc>
                <w:tcPr>
                  <w:tcW w:w="2268" w:type="dxa"/>
                  <w:shd w:val="clear" w:color="auto" w:fill="auto"/>
                </w:tcPr>
                <w:p w14:paraId="75547B5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za področje poplavne varnosti</w:t>
                  </w:r>
                </w:p>
              </w:tc>
              <w:tc>
                <w:tcPr>
                  <w:tcW w:w="1843" w:type="dxa"/>
                  <w:shd w:val="clear" w:color="auto" w:fill="auto"/>
                </w:tcPr>
                <w:p w14:paraId="450C99F0"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0F7A643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 zadnjih desetih letih pred rokom za oddajo ponudb izkazuje najmanj eno referenco kot kader, ki je bil odgovoren ali je sodeloval pri izdelavi hidrološko hidravličnih študij (HHŠ) in poplavnih/erozijskih kart v postopku izdelave predloga DPN, in/ali IDP in/ali PGD oziroma DGD in/ali PZI in/ali IzN na projektih javne železniške ali javne cestne infrastrukture ali HHŠ.</w:t>
                  </w:r>
                </w:p>
                <w:p w14:paraId="6563EF51" w14:textId="77777777" w:rsidR="0019157F" w:rsidRPr="0019157F" w:rsidRDefault="0019157F" w:rsidP="0019157F">
                  <w:pPr>
                    <w:autoSpaceDE w:val="0"/>
                    <w:autoSpaceDN w:val="0"/>
                    <w:adjustRightInd w:val="0"/>
                    <w:jc w:val="both"/>
                    <w:rPr>
                      <w:rFonts w:ascii="Arial" w:hAnsi="Arial" w:cs="Arial"/>
                      <w:sz w:val="22"/>
                      <w:szCs w:val="22"/>
                    </w:rPr>
                  </w:pPr>
                </w:p>
                <w:p w14:paraId="45E0E5FE"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za izdelavo strokovnih podlag v postopku izdelave predloga DPN, štel v primeru, da je sprejeta Uredba o DPN, za PGD oziroma DGD in/ali PZI in/ali IzN pa izdano vodno soglasje, pri čemer kot datum izdelave šteje datum, ki je naveden na kopiji predloženega vodnega soglasja.</w:t>
                  </w:r>
                </w:p>
                <w:p w14:paraId="5FE42CDE" w14:textId="77777777" w:rsidR="0019157F" w:rsidRPr="0019157F" w:rsidRDefault="0019157F" w:rsidP="0019157F">
                  <w:pPr>
                    <w:autoSpaceDE w:val="0"/>
                    <w:autoSpaceDN w:val="0"/>
                    <w:adjustRightInd w:val="0"/>
                    <w:jc w:val="both"/>
                    <w:rPr>
                      <w:rFonts w:ascii="Arial" w:hAnsi="Arial" w:cs="Arial"/>
                      <w:sz w:val="22"/>
                      <w:szCs w:val="22"/>
                    </w:rPr>
                  </w:pPr>
                </w:p>
                <w:p w14:paraId="4F9A3A8E"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Kot dokaz o izvedenem referenčnem delu se predloži kopija vodnega soglasja in kopija naslovnih strani HHŠ in poplavnih kart, iz katerih mora biti razvidno, da je imenovan kader opravil referenčno delo.</w:t>
                  </w:r>
                </w:p>
              </w:tc>
            </w:tr>
            <w:tr w:rsidR="0019157F" w:rsidRPr="0019157F" w14:paraId="7D7E7EE6" w14:textId="77777777" w:rsidTr="008A7126">
              <w:tc>
                <w:tcPr>
                  <w:tcW w:w="9795" w:type="dxa"/>
                  <w:gridSpan w:val="5"/>
                  <w:shd w:val="clear" w:color="auto" w:fill="D9D9D9" w:themeFill="background1" w:themeFillShade="D9"/>
                </w:tcPr>
                <w:p w14:paraId="2D5DAB39" w14:textId="77777777" w:rsidR="0019157F" w:rsidRPr="0019157F" w:rsidRDefault="0019157F" w:rsidP="0019157F">
                  <w:pPr>
                    <w:pStyle w:val="Telobesedila2"/>
                    <w:tabs>
                      <w:tab w:val="left" w:pos="1276"/>
                    </w:tabs>
                    <w:spacing w:before="120"/>
                    <w:jc w:val="left"/>
                    <w:rPr>
                      <w:rFonts w:ascii="Arial" w:hAnsi="Arial" w:cs="Arial"/>
                      <w:sz w:val="22"/>
                      <w:szCs w:val="22"/>
                    </w:rPr>
                  </w:pPr>
                  <w:r w:rsidRPr="0019157F">
                    <w:rPr>
                      <w:rFonts w:ascii="Arial" w:hAnsi="Arial" w:cs="Arial"/>
                      <w:sz w:val="22"/>
                      <w:szCs w:val="22"/>
                    </w:rPr>
                    <w:t>D</w:t>
                  </w:r>
                  <w:r w:rsidRPr="0019157F">
                    <w:rPr>
                      <w:rFonts w:ascii="Arial" w:hAnsi="Arial" w:cs="Arial"/>
                      <w:b w:val="0"/>
                      <w:sz w:val="22"/>
                      <w:szCs w:val="22"/>
                    </w:rPr>
                    <w:t xml:space="preserve">/ </w:t>
                  </w:r>
                  <w:r w:rsidRPr="0019157F">
                    <w:rPr>
                      <w:rFonts w:ascii="Arial" w:hAnsi="Arial" w:cs="Arial"/>
                      <w:sz w:val="22"/>
                      <w:szCs w:val="22"/>
                    </w:rPr>
                    <w:t>okolje</w:t>
                  </w:r>
                </w:p>
              </w:tc>
            </w:tr>
            <w:tr w:rsidR="0019157F" w:rsidRPr="0019157F" w14:paraId="23432D9F" w14:textId="77777777" w:rsidTr="008A7126">
              <w:trPr>
                <w:gridAfter w:val="1"/>
                <w:wAfter w:w="14" w:type="dxa"/>
              </w:trPr>
              <w:tc>
                <w:tcPr>
                  <w:tcW w:w="567" w:type="dxa"/>
                  <w:shd w:val="clear" w:color="auto" w:fill="auto"/>
                </w:tcPr>
                <w:p w14:paraId="78D72B8C" w14:textId="77777777" w:rsidR="0019157F" w:rsidRPr="0019157F" w:rsidRDefault="0019157F" w:rsidP="0019157F">
                  <w:pPr>
                    <w:tabs>
                      <w:tab w:val="left" w:pos="1276"/>
                    </w:tabs>
                    <w:spacing w:before="120"/>
                    <w:jc w:val="both"/>
                    <w:rPr>
                      <w:rFonts w:ascii="Arial" w:hAnsi="Arial" w:cs="Arial"/>
                      <w:sz w:val="22"/>
                      <w:szCs w:val="22"/>
                    </w:rPr>
                  </w:pPr>
                  <w:r w:rsidRPr="0019157F">
                    <w:rPr>
                      <w:rFonts w:ascii="Arial" w:hAnsi="Arial" w:cs="Arial"/>
                      <w:sz w:val="22"/>
                      <w:szCs w:val="22"/>
                    </w:rPr>
                    <w:t>13.</w:t>
                  </w:r>
                </w:p>
              </w:tc>
              <w:tc>
                <w:tcPr>
                  <w:tcW w:w="2268" w:type="dxa"/>
                  <w:shd w:val="clear" w:color="auto" w:fill="auto"/>
                </w:tcPr>
                <w:p w14:paraId="71AE8C9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odgovorni vodja izdelave okoljskega poročila</w:t>
                  </w:r>
                </w:p>
              </w:tc>
              <w:tc>
                <w:tcPr>
                  <w:tcW w:w="1843" w:type="dxa"/>
                  <w:shd w:val="clear" w:color="auto" w:fill="auto"/>
                </w:tcPr>
                <w:p w14:paraId="5053C0D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najmanj univerzitetno izobrazbo (oz. raven 8 SOK)</w:t>
                  </w:r>
                </w:p>
              </w:tc>
              <w:tc>
                <w:tcPr>
                  <w:tcW w:w="5103" w:type="dxa"/>
                  <w:shd w:val="clear" w:color="auto" w:fill="auto"/>
                </w:tcPr>
                <w:p w14:paraId="3819BF10" w14:textId="77777777" w:rsidR="0019157F" w:rsidRPr="0019157F" w:rsidRDefault="0019157F" w:rsidP="0019157F">
                  <w:pPr>
                    <w:pStyle w:val="Telobesedila2"/>
                    <w:tabs>
                      <w:tab w:val="left" w:pos="1560"/>
                    </w:tabs>
                    <w:rPr>
                      <w:rFonts w:ascii="Arial" w:hAnsi="Arial" w:cs="Arial"/>
                      <w:b w:val="0"/>
                      <w:sz w:val="22"/>
                      <w:szCs w:val="22"/>
                    </w:rPr>
                  </w:pPr>
                  <w:r w:rsidRPr="0019157F">
                    <w:rPr>
                      <w:rFonts w:ascii="Arial" w:hAnsi="Arial" w:cs="Arial"/>
                      <w:b w:val="0"/>
                      <w:sz w:val="22"/>
                      <w:szCs w:val="22"/>
                    </w:rPr>
                    <w:t>V zadnjih desetih letih pred rokom za oddajo ponudb je bil odgovorni vodja naloge pri najmanj enem okoljskem poročilu za prostorsko ureditev državnega pomena s področja cestne ali železniške infrastrukture, pri čemer bo naročnik kot ustrezno referenčno delo štel okoljsko poročilo, za katero je bilo pridobljeno mnenje o ustreznosti okoljskega poročila ali pridobljena odločba o sprejemljivosti plana (datum izdaje mnenja oziroma odločbe).</w:t>
                  </w:r>
                </w:p>
                <w:p w14:paraId="4EC3A32D" w14:textId="77777777" w:rsidR="0019157F" w:rsidRPr="0019157F" w:rsidRDefault="0019157F" w:rsidP="0019157F">
                  <w:pPr>
                    <w:pStyle w:val="Telobesedila2"/>
                    <w:tabs>
                      <w:tab w:val="left" w:pos="1560"/>
                    </w:tabs>
                    <w:rPr>
                      <w:rFonts w:ascii="Arial" w:hAnsi="Arial" w:cs="Arial"/>
                      <w:b w:val="0"/>
                      <w:sz w:val="22"/>
                      <w:szCs w:val="22"/>
                    </w:rPr>
                  </w:pPr>
                </w:p>
                <w:p w14:paraId="4257D16F"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Common European Framework of Reference for 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3E0A723B"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31CD1248"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58D923A7" w14:textId="77777777" w:rsidTr="008A7126">
              <w:trPr>
                <w:gridAfter w:val="1"/>
                <w:wAfter w:w="14" w:type="dxa"/>
              </w:trPr>
              <w:tc>
                <w:tcPr>
                  <w:tcW w:w="567" w:type="dxa"/>
                  <w:shd w:val="clear" w:color="auto" w:fill="auto"/>
                </w:tcPr>
                <w:p w14:paraId="633A01F4"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14.</w:t>
                  </w:r>
                </w:p>
              </w:tc>
              <w:tc>
                <w:tcPr>
                  <w:tcW w:w="2268" w:type="dxa"/>
                  <w:shd w:val="clear" w:color="auto" w:fill="auto"/>
                </w:tcPr>
                <w:p w14:paraId="4369DBA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1 strokovnjak za segment tla in kmetijska zemljišča</w:t>
                  </w:r>
                </w:p>
              </w:tc>
              <w:tc>
                <w:tcPr>
                  <w:tcW w:w="1843" w:type="dxa"/>
                  <w:shd w:val="clear" w:color="auto" w:fill="auto"/>
                </w:tcPr>
                <w:p w14:paraId="4F1BC891"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najmanj univerzitetno izobrazbo (oz. raven 8 SOK)</w:t>
                  </w:r>
                </w:p>
              </w:tc>
              <w:tc>
                <w:tcPr>
                  <w:tcW w:w="5103" w:type="dxa"/>
                  <w:shd w:val="clear" w:color="auto" w:fill="auto"/>
                </w:tcPr>
                <w:p w14:paraId="77EA4009"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V zadnjih desetih letih pred rokom za oddajo ponudb je kot strokovnjak sodeloval pri izdelavi segmenta tla in kmetijska zemljišča pri vsaj enem okoljskem poročilu za prostorsko ureditev državnega pomena s področja cestne ali železniške infrastrukture, pri čemer bo naročnik kot ustrezno referenčno delo štel okoljsko poročilo, za katero je bilo pridobljeno mnenje o ustreznosti ali pridobljena odločba o sprejemljivosti plana (datum izdaje mnenja oziroma odločbe).</w:t>
                  </w:r>
                </w:p>
                <w:p w14:paraId="70A77F8B" w14:textId="77777777" w:rsidR="0019157F" w:rsidRPr="0019157F" w:rsidRDefault="0019157F" w:rsidP="0019157F">
                  <w:pPr>
                    <w:autoSpaceDE w:val="0"/>
                    <w:autoSpaceDN w:val="0"/>
                    <w:adjustRightInd w:val="0"/>
                    <w:jc w:val="both"/>
                    <w:rPr>
                      <w:rFonts w:ascii="Arial" w:hAnsi="Arial" w:cs="Arial"/>
                      <w:sz w:val="22"/>
                      <w:szCs w:val="22"/>
                    </w:rPr>
                  </w:pPr>
                </w:p>
                <w:p w14:paraId="64D4F57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dokončano študijo (datum izdelave študije, prevzete s strani naročnika).</w:t>
                  </w:r>
                </w:p>
              </w:tc>
            </w:tr>
            <w:tr w:rsidR="0019157F" w:rsidRPr="0019157F" w14:paraId="31AA9CC0" w14:textId="77777777" w:rsidTr="008A7126">
              <w:trPr>
                <w:gridAfter w:val="1"/>
                <w:wAfter w:w="14" w:type="dxa"/>
              </w:trPr>
              <w:tc>
                <w:tcPr>
                  <w:tcW w:w="567" w:type="dxa"/>
                  <w:shd w:val="clear" w:color="auto" w:fill="auto"/>
                </w:tcPr>
                <w:p w14:paraId="1D39A692"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15.</w:t>
                  </w:r>
                </w:p>
              </w:tc>
              <w:tc>
                <w:tcPr>
                  <w:tcW w:w="2268" w:type="dxa"/>
                  <w:shd w:val="clear" w:color="auto" w:fill="auto"/>
                </w:tcPr>
                <w:p w14:paraId="47B7EDE7" w14:textId="77777777" w:rsidR="0019157F" w:rsidRPr="0019157F" w:rsidRDefault="0019157F" w:rsidP="0019157F">
                  <w:pPr>
                    <w:autoSpaceDE w:val="0"/>
                    <w:autoSpaceDN w:val="0"/>
                    <w:adjustRightInd w:val="0"/>
                    <w:jc w:val="both"/>
                    <w:rPr>
                      <w:rFonts w:ascii="Arial" w:hAnsi="Arial" w:cs="Arial"/>
                      <w:color w:val="000000" w:themeColor="text1"/>
                      <w:sz w:val="22"/>
                      <w:szCs w:val="22"/>
                    </w:rPr>
                  </w:pPr>
                  <w:r w:rsidRPr="0019157F">
                    <w:rPr>
                      <w:rFonts w:ascii="Arial" w:hAnsi="Arial" w:cs="Arial"/>
                      <w:color w:val="000000" w:themeColor="text1"/>
                      <w:sz w:val="22"/>
                      <w:szCs w:val="22"/>
                    </w:rPr>
                    <w:t>1 strokovnjak za izdelavo študije hrupa</w:t>
                  </w:r>
                </w:p>
              </w:tc>
              <w:tc>
                <w:tcPr>
                  <w:tcW w:w="1843" w:type="dxa"/>
                  <w:shd w:val="clear" w:color="auto" w:fill="auto"/>
                </w:tcPr>
                <w:p w14:paraId="762E9FF7"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najmanj univerzitetno izobrazbo (oz. raven 7 SOK)</w:t>
                  </w:r>
                </w:p>
              </w:tc>
              <w:tc>
                <w:tcPr>
                  <w:tcW w:w="5103" w:type="dxa"/>
                  <w:shd w:val="clear" w:color="auto" w:fill="auto"/>
                </w:tcPr>
                <w:p w14:paraId="75BBB9E4" w14:textId="77777777" w:rsidR="0019157F" w:rsidRPr="0019157F" w:rsidRDefault="0019157F" w:rsidP="0019157F">
                  <w:pPr>
                    <w:jc w:val="both"/>
                    <w:rPr>
                      <w:rFonts w:ascii="Arial" w:hAnsi="Arial" w:cs="Arial"/>
                      <w:color w:val="000000" w:themeColor="text1"/>
                      <w:sz w:val="22"/>
                      <w:szCs w:val="22"/>
                    </w:rPr>
                  </w:pPr>
                  <w:r w:rsidRPr="0019157F">
                    <w:rPr>
                      <w:rFonts w:ascii="Arial" w:hAnsi="Arial" w:cs="Arial"/>
                      <w:color w:val="000000" w:themeColor="text1"/>
                      <w:sz w:val="22"/>
                      <w:szCs w:val="22"/>
                    </w:rPr>
                    <w:t xml:space="preserve">v zadnjih desetih letih pred rokom za oddajo ponudb je bil odgovorni izdelovalec pri najmanj dveh elaboratih – študije obremenitve s hrupom s predlogom protihrupne zaščite, ki sta bili podlaga za izdelavo načrta protihrupnih ukrepov v sklopu IDP ali PGD ali DGD ali PZI za železniške proge ali ceste, ki jih je naročil upravljavec teh virov hrupa in vsaka obsega vsaj 2 km železniških prog ali cest. </w:t>
                  </w:r>
                </w:p>
                <w:p w14:paraId="3DD76713" w14:textId="77777777" w:rsidR="0019157F" w:rsidRPr="0019157F" w:rsidRDefault="0019157F" w:rsidP="0019157F">
                  <w:pPr>
                    <w:jc w:val="both"/>
                    <w:rPr>
                      <w:rFonts w:ascii="Arial" w:hAnsi="Arial" w:cs="Arial"/>
                      <w:color w:val="000000" w:themeColor="text1"/>
                      <w:sz w:val="22"/>
                      <w:szCs w:val="22"/>
                    </w:rPr>
                  </w:pPr>
                </w:p>
                <w:p w14:paraId="0B9A1880" w14:textId="77777777" w:rsidR="0019157F" w:rsidRPr="0019157F" w:rsidRDefault="0019157F" w:rsidP="0019157F">
                  <w:pPr>
                    <w:jc w:val="both"/>
                    <w:rPr>
                      <w:rFonts w:ascii="Arial" w:hAnsi="Arial" w:cs="Arial"/>
                      <w:color w:val="000000" w:themeColor="text1"/>
                      <w:sz w:val="22"/>
                      <w:szCs w:val="22"/>
                    </w:rPr>
                  </w:pPr>
                  <w:r w:rsidRPr="0019157F">
                    <w:rPr>
                      <w:rFonts w:ascii="Arial" w:hAnsi="Arial" w:cs="Arial"/>
                      <w:color w:val="000000" w:themeColor="text1"/>
                      <w:sz w:val="22"/>
                      <w:szCs w:val="22"/>
                    </w:rPr>
                    <w:t>Kot datum dokončanja referenčnih del bo naročnik štel datum, kot je razviden iz naslovne strani izdelanega in podpisanega elaborata.</w:t>
                  </w:r>
                </w:p>
              </w:tc>
            </w:tr>
            <w:tr w:rsidR="0019157F" w:rsidRPr="0019157F" w14:paraId="7C28521D" w14:textId="77777777" w:rsidTr="008A7126">
              <w:tc>
                <w:tcPr>
                  <w:tcW w:w="9795" w:type="dxa"/>
                  <w:gridSpan w:val="5"/>
                  <w:shd w:val="clear" w:color="auto" w:fill="D9D9D9" w:themeFill="background1" w:themeFillShade="D9"/>
                </w:tcPr>
                <w:p w14:paraId="794C38B4" w14:textId="77777777" w:rsidR="0019157F" w:rsidRPr="0019157F" w:rsidRDefault="0019157F" w:rsidP="0019157F">
                  <w:pPr>
                    <w:tabs>
                      <w:tab w:val="left" w:pos="1276"/>
                    </w:tabs>
                    <w:spacing w:before="120"/>
                    <w:rPr>
                      <w:rFonts w:ascii="Arial" w:hAnsi="Arial" w:cs="Arial"/>
                      <w:color w:val="000000"/>
                      <w:sz w:val="22"/>
                      <w:szCs w:val="22"/>
                    </w:rPr>
                  </w:pPr>
                  <w:r w:rsidRPr="0019157F">
                    <w:rPr>
                      <w:rFonts w:ascii="Arial" w:hAnsi="Arial" w:cs="Arial"/>
                      <w:b/>
                      <w:color w:val="000000"/>
                      <w:sz w:val="22"/>
                      <w:szCs w:val="22"/>
                    </w:rPr>
                    <w:t xml:space="preserve">E/ Ekonomika in ocena investicije </w:t>
                  </w:r>
                </w:p>
              </w:tc>
            </w:tr>
            <w:tr w:rsidR="0019157F" w:rsidRPr="0019157F" w14:paraId="54D37A00" w14:textId="77777777" w:rsidTr="008A7126">
              <w:trPr>
                <w:gridAfter w:val="1"/>
                <w:wAfter w:w="14" w:type="dxa"/>
              </w:trPr>
              <w:tc>
                <w:tcPr>
                  <w:tcW w:w="567" w:type="dxa"/>
                  <w:shd w:val="clear" w:color="auto" w:fill="auto"/>
                </w:tcPr>
                <w:p w14:paraId="31E32523"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16.</w:t>
                  </w:r>
                </w:p>
              </w:tc>
              <w:tc>
                <w:tcPr>
                  <w:tcW w:w="2268" w:type="dxa"/>
                  <w:shd w:val="clear" w:color="auto" w:fill="auto"/>
                </w:tcPr>
                <w:p w14:paraId="72147A44"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ekonomike oziroma priprave investicijske dokumentacije in ocene investicije</w:t>
                  </w:r>
                </w:p>
              </w:tc>
              <w:tc>
                <w:tcPr>
                  <w:tcW w:w="1843" w:type="dxa"/>
                  <w:shd w:val="clear" w:color="auto" w:fill="auto"/>
                </w:tcPr>
                <w:p w14:paraId="16A378A5"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najmanj univerzitetno izobrazbo ekonomske smeri (oz. najmanj raven 8 SOK);</w:t>
                  </w:r>
                </w:p>
                <w:p w14:paraId="185801D3" w14:textId="77777777" w:rsidR="0019157F" w:rsidRPr="0019157F" w:rsidRDefault="0019157F" w:rsidP="0019157F">
                  <w:pPr>
                    <w:autoSpaceDE w:val="0"/>
                    <w:autoSpaceDN w:val="0"/>
                    <w:adjustRightInd w:val="0"/>
                    <w:jc w:val="both"/>
                    <w:rPr>
                      <w:rFonts w:ascii="Arial" w:hAnsi="Arial" w:cs="Arial"/>
                      <w:sz w:val="22"/>
                      <w:szCs w:val="22"/>
                    </w:rPr>
                  </w:pPr>
                </w:p>
              </w:tc>
              <w:tc>
                <w:tcPr>
                  <w:tcW w:w="5103" w:type="dxa"/>
                  <w:shd w:val="clear" w:color="auto" w:fill="auto"/>
                </w:tcPr>
                <w:p w14:paraId="034AB1C1"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V zadnjih desetih letih pred rokom za oddajo ponudb izkazuje najmanj 1 referenco kot vodja pri izdelavi predinvesticijske zasnove (PIZ) ali investicijskega programa (IP) ali investicijske zasnove (IZ) ali študije upravičenosti (ŠU) ali predštudije upravičenosti (PŠU). Investicijska vrednost mora biti nad 10 mio EUR brez DDV za cestno ali železniško infrastrukturo državnega pomena. </w:t>
                  </w:r>
                </w:p>
                <w:p w14:paraId="6391F222"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7102E4F5"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štel s strani KIOP potrjen PIZ oz. IZ (datum sklepa o potrditvi DIIP, PIZ oz. IZ).</w:t>
                  </w:r>
                </w:p>
                <w:p w14:paraId="17167D59" w14:textId="77777777" w:rsidR="0019157F" w:rsidRPr="0019157F" w:rsidRDefault="0019157F" w:rsidP="0019157F">
                  <w:pPr>
                    <w:autoSpaceDE w:val="0"/>
                    <w:autoSpaceDN w:val="0"/>
                    <w:adjustRightInd w:val="0"/>
                    <w:jc w:val="both"/>
                    <w:rPr>
                      <w:rFonts w:ascii="Arial" w:hAnsi="Arial" w:cs="Arial"/>
                      <w:sz w:val="22"/>
                      <w:szCs w:val="22"/>
                    </w:rPr>
                  </w:pPr>
                </w:p>
              </w:tc>
            </w:tr>
            <w:bookmarkEnd w:id="0"/>
          </w:tbl>
          <w:p w14:paraId="4FFC3475" w14:textId="77777777" w:rsidR="0019157F" w:rsidRPr="0019157F" w:rsidRDefault="0019157F" w:rsidP="0019157F">
            <w:pPr>
              <w:pStyle w:val="Telobesedila2"/>
              <w:tabs>
                <w:tab w:val="left" w:pos="1985"/>
              </w:tabs>
              <w:spacing w:before="60"/>
              <w:rPr>
                <w:rFonts w:ascii="Arial" w:hAnsi="Arial" w:cs="Arial"/>
                <w:b w:val="0"/>
                <w:i/>
                <w:color w:val="000000" w:themeColor="text1"/>
                <w:sz w:val="22"/>
                <w:szCs w:val="22"/>
              </w:rPr>
            </w:pPr>
          </w:p>
          <w:p w14:paraId="197539E8" w14:textId="77777777"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 xml:space="preserve">Iz opisa referenc mora biti razvidno, da gre za istovrstne načrte, kot jih ponudnik prevzema v ponudbi. </w:t>
            </w:r>
          </w:p>
          <w:p w14:paraId="413B451C" w14:textId="77777777" w:rsidR="0019157F" w:rsidRPr="0019157F" w:rsidRDefault="0019157F" w:rsidP="0019157F">
            <w:pPr>
              <w:pStyle w:val="Telobesedila2"/>
              <w:spacing w:before="60"/>
              <w:ind w:left="567"/>
              <w:rPr>
                <w:rFonts w:ascii="Arial" w:hAnsi="Arial" w:cs="Arial"/>
                <w:b w:val="0"/>
                <w:color w:val="000000" w:themeColor="text1"/>
                <w:sz w:val="22"/>
                <w:szCs w:val="22"/>
              </w:rPr>
            </w:pPr>
          </w:p>
          <w:p w14:paraId="19D7161F" w14:textId="77777777" w:rsidR="0019157F" w:rsidRPr="0019157F" w:rsidRDefault="0019157F" w:rsidP="0019157F">
            <w:pPr>
              <w:pStyle w:val="Telobesedila2"/>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Za zahtevanega strokovnjaka, ki ob oddaji ponudbe še ni vpisan v imenik pooblaščenih inženirjev IZS oziroma ZAPS, mora ponudnik podati izjavo, da izpolnjuje vse predpisane pogoje za vpis in da bo v primeru, če bo na razpisu izbran, pred podpisom pogodbe predložil dokazilo o tem vpisu.</w:t>
            </w:r>
          </w:p>
          <w:p w14:paraId="6B7859A8" w14:textId="77777777" w:rsidR="0019157F" w:rsidRPr="0019157F" w:rsidRDefault="0019157F" w:rsidP="0019157F">
            <w:pPr>
              <w:pStyle w:val="Telobesedila2"/>
              <w:tabs>
                <w:tab w:val="left" w:pos="1985"/>
              </w:tabs>
              <w:spacing w:before="60"/>
              <w:rPr>
                <w:rFonts w:ascii="Arial" w:hAnsi="Arial" w:cs="Arial"/>
                <w:b w:val="0"/>
                <w:color w:val="000000" w:themeColor="text1"/>
                <w:sz w:val="22"/>
                <w:szCs w:val="22"/>
              </w:rPr>
            </w:pPr>
          </w:p>
          <w:p w14:paraId="03147D4B" w14:textId="77777777"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 xml:space="preserve">Če kot pooblaščeni inženir opravlja poklicne naloge na način, določen v tretji alineji tretjega odstavka 5. člena ZAID, mora družba, za katero opravlja poklicne naloge, nastopati v ponudbi (kot ponudnik, partner, podizvajalec). </w:t>
            </w:r>
          </w:p>
          <w:p w14:paraId="44175214" w14:textId="77777777"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p>
          <w:p w14:paraId="4DB4AD12" w14:textId="5CEC0A68"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r w:rsidR="005556E9">
              <w:rPr>
                <w:rFonts w:ascii="Arial" w:hAnsi="Arial" w:cs="Arial"/>
                <w:b w:val="0"/>
                <w:color w:val="000000" w:themeColor="text1"/>
                <w:sz w:val="22"/>
                <w:szCs w:val="22"/>
              </w:rPr>
              <w:t>«</w:t>
            </w:r>
            <w:bookmarkStart w:id="2" w:name="_GoBack"/>
            <w:bookmarkEnd w:id="2"/>
          </w:p>
          <w:p w14:paraId="3B3E5341" w14:textId="610CB875"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400D4429" w14:textId="57FCA2B3"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11FA83A6" w14:textId="529929E1"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58E88DE1" w14:textId="6C97D537"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17DB8F13" w14:textId="5D0C9B8D"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47B84D49" w14:textId="0479B3ED"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4BF84CBC" w14:textId="0FA4A6A3"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3A9962A1" w14:textId="296982CC"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4FCB8A73" w14:textId="4E8B3C69"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4E9971CB" w14:textId="6FAF56EE"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34A6CEAA" w14:textId="7E53204D"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560B344A" w14:textId="06E1E0B7"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22767A30" w14:textId="363A55A2"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76F40BA7" w14:textId="0B7003C7"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634D9161" w14:textId="31CF16E6"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70AE352B" w14:textId="663A94A0"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7064AE71" w14:textId="6185099A"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47CE5028" w14:textId="50E5E7FF"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1F01F6D5" w14:textId="29671103" w:rsidR="00CF04A0" w:rsidRPr="0019157F" w:rsidRDefault="00CF04A0" w:rsidP="00CF04A0">
            <w:pPr>
              <w:pBdr>
                <w:top w:val="nil"/>
                <w:left w:val="nil"/>
                <w:bottom w:val="nil"/>
                <w:right w:val="nil"/>
                <w:between w:val="nil"/>
              </w:pBdr>
              <w:rPr>
                <w:rFonts w:ascii="Arial" w:eastAsia="Arial" w:hAnsi="Arial" w:cs="Arial"/>
                <w:i/>
                <w:color w:val="000000"/>
                <w:sz w:val="22"/>
                <w:szCs w:val="22"/>
              </w:rPr>
            </w:pPr>
          </w:p>
          <w:p w14:paraId="72046C70" w14:textId="77777777" w:rsidR="00CF04A0" w:rsidRPr="0019157F" w:rsidRDefault="00CF04A0" w:rsidP="00C1550B">
            <w:pPr>
              <w:pBdr>
                <w:top w:val="nil"/>
                <w:left w:val="nil"/>
                <w:bottom w:val="nil"/>
                <w:right w:val="nil"/>
                <w:between w:val="nil"/>
              </w:pBdr>
              <w:rPr>
                <w:rFonts w:ascii="Arial" w:eastAsia="Arial" w:hAnsi="Arial" w:cs="Arial"/>
                <w:i/>
                <w:color w:val="000000"/>
                <w:sz w:val="22"/>
                <w:szCs w:val="22"/>
              </w:rPr>
            </w:pPr>
          </w:p>
          <w:p w14:paraId="27283563" w14:textId="77777777" w:rsidR="007015B1" w:rsidRPr="0019157F" w:rsidRDefault="007015B1" w:rsidP="00647639">
            <w:pPr>
              <w:pBdr>
                <w:top w:val="nil"/>
                <w:left w:val="nil"/>
                <w:bottom w:val="nil"/>
                <w:right w:val="nil"/>
                <w:between w:val="nil"/>
              </w:pBdr>
              <w:rPr>
                <w:rFonts w:ascii="Arial" w:eastAsia="Arial" w:hAnsi="Arial" w:cs="Arial"/>
                <w:i/>
                <w:color w:val="2F2F2F"/>
                <w:sz w:val="22"/>
                <w:szCs w:val="22"/>
              </w:rPr>
            </w:pPr>
          </w:p>
        </w:tc>
      </w:tr>
    </w:tbl>
    <w:p w14:paraId="08F81FBC" w14:textId="58133713" w:rsidR="002C7070" w:rsidRPr="0019157F" w:rsidRDefault="00775AFE">
      <w:pPr>
        <w:pBdr>
          <w:top w:val="nil"/>
          <w:left w:val="nil"/>
          <w:bottom w:val="nil"/>
          <w:right w:val="nil"/>
          <w:between w:val="nil"/>
        </w:pBdr>
        <w:rPr>
          <w:rFonts w:ascii="Arial" w:eastAsia="Arial" w:hAnsi="Arial" w:cs="Arial"/>
          <w:color w:val="000000"/>
          <w:sz w:val="22"/>
          <w:szCs w:val="22"/>
        </w:rPr>
      </w:pPr>
      <w:r w:rsidRPr="0019157F">
        <w:rPr>
          <w:rFonts w:ascii="Arial" w:eastAsia="Arial" w:hAnsi="Arial" w:cs="Arial"/>
          <w:color w:val="000000"/>
          <w:sz w:val="22"/>
          <w:szCs w:val="22"/>
        </w:rPr>
        <w:lastRenderedPageBreak/>
        <w:t xml:space="preserve">Spremembe so sestavni del razpisne dokumentacije in jih je </w:t>
      </w:r>
      <w:r w:rsidR="00527762" w:rsidRPr="0019157F">
        <w:rPr>
          <w:rFonts w:ascii="Arial" w:eastAsia="Arial" w:hAnsi="Arial" w:cs="Arial"/>
          <w:color w:val="000000"/>
          <w:sz w:val="22"/>
          <w:szCs w:val="22"/>
        </w:rPr>
        <w:t>treba</w:t>
      </w:r>
      <w:r w:rsidRPr="0019157F">
        <w:rPr>
          <w:rFonts w:ascii="Arial" w:eastAsia="Arial" w:hAnsi="Arial" w:cs="Arial"/>
          <w:color w:val="000000"/>
          <w:sz w:val="22"/>
          <w:szCs w:val="22"/>
        </w:rPr>
        <w:t xml:space="preserve"> upoštevati pri pripravi ponudbe.</w:t>
      </w:r>
    </w:p>
    <w:sectPr w:rsidR="002C7070" w:rsidRPr="0019157F">
      <w:headerReference w:type="even" r:id="rId9"/>
      <w:headerReference w:type="default" r:id="rId10"/>
      <w:footerReference w:type="even" r:id="rId11"/>
      <w:footerReference w:type="default" r:id="rId12"/>
      <w:headerReference w:type="first" r:id="rId13"/>
      <w:footerReference w:type="first" r:id="rId14"/>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82C98" w14:textId="77777777" w:rsidR="00674F81" w:rsidRDefault="00674F81">
      <w:r>
        <w:separator/>
      </w:r>
    </w:p>
  </w:endnote>
  <w:endnote w:type="continuationSeparator" w:id="0">
    <w:p w14:paraId="4271CC4D" w14:textId="77777777" w:rsidR="00674F81" w:rsidRDefault="0067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A563"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241DC5BC" w14:textId="77777777">
      <w:trPr>
        <w:trHeight w:val="785"/>
      </w:trPr>
      <w:tc>
        <w:tcPr>
          <w:tcW w:w="3614" w:type="dxa"/>
          <w:tcBorders>
            <w:top w:val="single" w:sz="4" w:space="0" w:color="000000"/>
          </w:tcBorders>
          <w:vAlign w:val="center"/>
        </w:tcPr>
        <w:p w14:paraId="121F98A4"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612F7E9A"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7618CE88"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30B82986" w14:textId="22795D00"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5556E9">
            <w:rPr>
              <w:rFonts w:ascii="Arial" w:eastAsia="Arial" w:hAnsi="Arial" w:cs="Arial"/>
              <w:noProof/>
              <w:color w:val="000000"/>
              <w:sz w:val="16"/>
              <w:szCs w:val="16"/>
            </w:rPr>
            <w:t>8</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5556E9">
            <w:rPr>
              <w:noProof/>
              <w:color w:val="000000"/>
              <w:sz w:val="16"/>
              <w:szCs w:val="16"/>
            </w:rPr>
            <w:t>8</w:t>
          </w:r>
          <w:r>
            <w:rPr>
              <w:color w:val="000000"/>
              <w:sz w:val="16"/>
              <w:szCs w:val="16"/>
            </w:rPr>
            <w:fldChar w:fldCharType="end"/>
          </w:r>
        </w:p>
      </w:tc>
    </w:tr>
  </w:tbl>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A3D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79B65267" wp14:editId="628441EF">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6E26C3B" wp14:editId="375ED752">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4C772DFE" wp14:editId="132C54E0">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A9B7B" w14:textId="77777777" w:rsidR="00674F81" w:rsidRDefault="00674F81">
      <w:r>
        <w:separator/>
      </w:r>
    </w:p>
  </w:footnote>
  <w:footnote w:type="continuationSeparator" w:id="0">
    <w:p w14:paraId="3254CFE5" w14:textId="77777777" w:rsidR="00674F81" w:rsidRDefault="0067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E1B"/>
    <w:multiLevelType w:val="hybridMultilevel"/>
    <w:tmpl w:val="9C96AE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4E54DF"/>
    <w:multiLevelType w:val="hybridMultilevel"/>
    <w:tmpl w:val="AB404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20456"/>
    <w:multiLevelType w:val="multilevel"/>
    <w:tmpl w:val="EF8EBED8"/>
    <w:lvl w:ilvl="0">
      <w:start w:val="1"/>
      <w:numFmt w:val="bullet"/>
      <w:lvlText w:val="●"/>
      <w:lvlJc w:val="left"/>
      <w:pPr>
        <w:ind w:left="7526" w:hanging="360"/>
      </w:pPr>
      <w:rPr>
        <w:rFonts w:ascii="Noto Sans Symbols" w:eastAsia="Noto Sans Symbols" w:hAnsi="Noto Sans Symbols" w:cs="Noto Sans Symbols"/>
        <w:vertAlign w:val="baseline"/>
      </w:rPr>
    </w:lvl>
    <w:lvl w:ilvl="1">
      <w:start w:val="1"/>
      <w:numFmt w:val="bullet"/>
      <w:lvlText w:val="o"/>
      <w:lvlJc w:val="left"/>
      <w:pPr>
        <w:ind w:left="8246" w:hanging="360"/>
      </w:pPr>
      <w:rPr>
        <w:rFonts w:ascii="Courier New" w:eastAsia="Courier New" w:hAnsi="Courier New" w:cs="Courier New"/>
        <w:vertAlign w:val="baseline"/>
      </w:rPr>
    </w:lvl>
    <w:lvl w:ilvl="2">
      <w:start w:val="1"/>
      <w:numFmt w:val="bullet"/>
      <w:lvlText w:val="▪"/>
      <w:lvlJc w:val="left"/>
      <w:pPr>
        <w:ind w:left="8966" w:hanging="360"/>
      </w:pPr>
      <w:rPr>
        <w:rFonts w:ascii="Noto Sans Symbols" w:eastAsia="Noto Sans Symbols" w:hAnsi="Noto Sans Symbols" w:cs="Noto Sans Symbols"/>
        <w:vertAlign w:val="baseline"/>
      </w:rPr>
    </w:lvl>
    <w:lvl w:ilvl="3">
      <w:start w:val="1"/>
      <w:numFmt w:val="bullet"/>
      <w:lvlText w:val="●"/>
      <w:lvlJc w:val="left"/>
      <w:pPr>
        <w:ind w:left="9686" w:hanging="360"/>
      </w:pPr>
      <w:rPr>
        <w:rFonts w:ascii="Noto Sans Symbols" w:eastAsia="Noto Sans Symbols" w:hAnsi="Noto Sans Symbols" w:cs="Noto Sans Symbols"/>
        <w:vertAlign w:val="baseline"/>
      </w:rPr>
    </w:lvl>
    <w:lvl w:ilvl="4">
      <w:start w:val="1"/>
      <w:numFmt w:val="bullet"/>
      <w:lvlText w:val="o"/>
      <w:lvlJc w:val="left"/>
      <w:pPr>
        <w:ind w:left="10406" w:hanging="360"/>
      </w:pPr>
      <w:rPr>
        <w:rFonts w:ascii="Courier New" w:eastAsia="Courier New" w:hAnsi="Courier New" w:cs="Courier New"/>
        <w:vertAlign w:val="baseline"/>
      </w:rPr>
    </w:lvl>
    <w:lvl w:ilvl="5">
      <w:start w:val="1"/>
      <w:numFmt w:val="bullet"/>
      <w:lvlText w:val="▪"/>
      <w:lvlJc w:val="left"/>
      <w:pPr>
        <w:ind w:left="11126" w:hanging="360"/>
      </w:pPr>
      <w:rPr>
        <w:rFonts w:ascii="Noto Sans Symbols" w:eastAsia="Noto Sans Symbols" w:hAnsi="Noto Sans Symbols" w:cs="Noto Sans Symbols"/>
        <w:vertAlign w:val="baseline"/>
      </w:rPr>
    </w:lvl>
    <w:lvl w:ilvl="6">
      <w:start w:val="1"/>
      <w:numFmt w:val="bullet"/>
      <w:lvlText w:val="●"/>
      <w:lvlJc w:val="left"/>
      <w:pPr>
        <w:ind w:left="11846" w:hanging="360"/>
      </w:pPr>
      <w:rPr>
        <w:rFonts w:ascii="Noto Sans Symbols" w:eastAsia="Noto Sans Symbols" w:hAnsi="Noto Sans Symbols" w:cs="Noto Sans Symbols"/>
        <w:vertAlign w:val="baseline"/>
      </w:rPr>
    </w:lvl>
    <w:lvl w:ilvl="7">
      <w:start w:val="1"/>
      <w:numFmt w:val="bullet"/>
      <w:lvlText w:val="o"/>
      <w:lvlJc w:val="left"/>
      <w:pPr>
        <w:ind w:left="12566" w:hanging="360"/>
      </w:pPr>
      <w:rPr>
        <w:rFonts w:ascii="Courier New" w:eastAsia="Courier New" w:hAnsi="Courier New" w:cs="Courier New"/>
        <w:vertAlign w:val="baseline"/>
      </w:rPr>
    </w:lvl>
    <w:lvl w:ilvl="8">
      <w:start w:val="1"/>
      <w:numFmt w:val="bullet"/>
      <w:lvlText w:val="▪"/>
      <w:lvlJc w:val="left"/>
      <w:pPr>
        <w:ind w:left="13286" w:hanging="360"/>
      </w:pPr>
      <w:rPr>
        <w:rFonts w:ascii="Noto Sans Symbols" w:eastAsia="Noto Sans Symbols" w:hAnsi="Noto Sans Symbols" w:cs="Noto Sans Symbols"/>
        <w:vertAlign w:val="baseline"/>
      </w:rPr>
    </w:lvl>
  </w:abstractNum>
  <w:abstractNum w:abstractNumId="3"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5" w15:restartNumberingAfterBreak="0">
    <w:nsid w:val="1BF66275"/>
    <w:multiLevelType w:val="hybridMultilevel"/>
    <w:tmpl w:val="AE8A6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B272A8"/>
    <w:multiLevelType w:val="hybridMultilevel"/>
    <w:tmpl w:val="55145376"/>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7068D9"/>
    <w:multiLevelType w:val="hybridMultilevel"/>
    <w:tmpl w:val="272649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071444"/>
    <w:multiLevelType w:val="hybridMultilevel"/>
    <w:tmpl w:val="9220507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52258C"/>
    <w:multiLevelType w:val="hybridMultilevel"/>
    <w:tmpl w:val="76AAD50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
  </w:num>
  <w:num w:numId="3">
    <w:abstractNumId w:val="12"/>
  </w:num>
  <w:num w:numId="4">
    <w:abstractNumId w:val="14"/>
  </w:num>
  <w:num w:numId="5">
    <w:abstractNumId w:val="8"/>
  </w:num>
  <w:num w:numId="6">
    <w:abstractNumId w:val="3"/>
  </w:num>
  <w:num w:numId="7">
    <w:abstractNumId w:val="4"/>
  </w:num>
  <w:num w:numId="8">
    <w:abstractNumId w:val="6"/>
  </w:num>
  <w:num w:numId="9">
    <w:abstractNumId w:val="7"/>
  </w:num>
  <w:num w:numId="10">
    <w:abstractNumId w:val="5"/>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0"/>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34D9C"/>
    <w:rsid w:val="00085B0B"/>
    <w:rsid w:val="0017232E"/>
    <w:rsid w:val="0019157F"/>
    <w:rsid w:val="00262754"/>
    <w:rsid w:val="002C7070"/>
    <w:rsid w:val="002E7863"/>
    <w:rsid w:val="002F3AE5"/>
    <w:rsid w:val="0039659E"/>
    <w:rsid w:val="003B07A3"/>
    <w:rsid w:val="00454D70"/>
    <w:rsid w:val="00464F0E"/>
    <w:rsid w:val="00482D0E"/>
    <w:rsid w:val="004A4744"/>
    <w:rsid w:val="004C3E7B"/>
    <w:rsid w:val="00527762"/>
    <w:rsid w:val="005556E9"/>
    <w:rsid w:val="005A1513"/>
    <w:rsid w:val="005A5B1B"/>
    <w:rsid w:val="00647639"/>
    <w:rsid w:val="00674F81"/>
    <w:rsid w:val="007015B1"/>
    <w:rsid w:val="00703D5D"/>
    <w:rsid w:val="00775AFE"/>
    <w:rsid w:val="00812A08"/>
    <w:rsid w:val="008A38B6"/>
    <w:rsid w:val="008B13E3"/>
    <w:rsid w:val="00904012"/>
    <w:rsid w:val="00945DA2"/>
    <w:rsid w:val="00A57B9E"/>
    <w:rsid w:val="00AD278C"/>
    <w:rsid w:val="00B11F8E"/>
    <w:rsid w:val="00B5646F"/>
    <w:rsid w:val="00BA3BA8"/>
    <w:rsid w:val="00C1550B"/>
    <w:rsid w:val="00C77BF4"/>
    <w:rsid w:val="00C80F90"/>
    <w:rsid w:val="00C93AF2"/>
    <w:rsid w:val="00CF04A0"/>
    <w:rsid w:val="00D23480"/>
    <w:rsid w:val="00D70770"/>
    <w:rsid w:val="00DE2995"/>
    <w:rsid w:val="00DE67E7"/>
    <w:rsid w:val="00F13610"/>
    <w:rsid w:val="00F816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basedOn w:val="Navaden"/>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styleId="Hiperpovezava">
    <w:name w:val="Hyperlink"/>
    <w:uiPriority w:val="99"/>
    <w:semiHidden/>
    <w:unhideWhenUsed/>
    <w:rsid w:val="00454D70"/>
    <w:rPr>
      <w:color w:val="0000FF"/>
      <w:u w:val="single"/>
    </w:rPr>
  </w:style>
  <w:style w:type="table" w:styleId="Tabelamrea">
    <w:name w:val="Table Grid"/>
    <w:basedOn w:val="Navadnatabela"/>
    <w:uiPriority w:val="59"/>
    <w:rsid w:val="00454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19157F"/>
    <w:pPr>
      <w:spacing w:after="120"/>
    </w:pPr>
    <w:rPr>
      <w:sz w:val="16"/>
      <w:szCs w:val="16"/>
    </w:rPr>
  </w:style>
  <w:style w:type="character" w:customStyle="1" w:styleId="Telobesedila3Znak">
    <w:name w:val="Telo besedila 3 Znak"/>
    <w:basedOn w:val="Privzetapisavaodstavka"/>
    <w:link w:val="Telobesedila3"/>
    <w:uiPriority w:val="99"/>
    <w:rsid w:val="0019157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90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047A0E-54B0-48B3-A882-B6F0EC51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2868</Words>
  <Characters>16349</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Frančiška Mestinšek Podbrežnik</cp:lastModifiedBy>
  <cp:revision>2</cp:revision>
  <dcterms:created xsi:type="dcterms:W3CDTF">2022-08-26T08:44:00Z</dcterms:created>
  <dcterms:modified xsi:type="dcterms:W3CDTF">2022-08-26T08:44:00Z</dcterms:modified>
</cp:coreProperties>
</file>